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E10" w:rsidRPr="00F73CFD" w:rsidRDefault="008F6E10" w:rsidP="004168F0">
      <w:pPr>
        <w:pStyle w:val="af7"/>
        <w:tabs>
          <w:tab w:val="left" w:pos="1134"/>
          <w:tab w:val="left" w:pos="3686"/>
          <w:tab w:val="left" w:pos="5245"/>
        </w:tabs>
        <w:ind w:firstLine="660"/>
        <w:jc w:val="center"/>
        <w:rPr>
          <w:rFonts w:ascii="Times New Roman" w:hAnsi="Times New Roman"/>
          <w:sz w:val="24"/>
          <w:szCs w:val="26"/>
        </w:rPr>
      </w:pPr>
      <w:r>
        <w:rPr>
          <w:rFonts w:ascii="Times New Roman" w:hAnsi="Times New Roman"/>
          <w:sz w:val="24"/>
          <w:szCs w:val="26"/>
        </w:rPr>
        <w:t xml:space="preserve">                                  </w:t>
      </w:r>
      <w:r w:rsidRPr="00F73CFD">
        <w:rPr>
          <w:rFonts w:ascii="Times New Roman" w:hAnsi="Times New Roman"/>
          <w:sz w:val="24"/>
          <w:szCs w:val="26"/>
        </w:rPr>
        <w:t>Приложение</w:t>
      </w:r>
      <w:r>
        <w:rPr>
          <w:rFonts w:ascii="Times New Roman" w:hAnsi="Times New Roman"/>
          <w:sz w:val="24"/>
          <w:szCs w:val="26"/>
        </w:rPr>
        <w:t xml:space="preserve">  </w:t>
      </w:r>
    </w:p>
    <w:p w:rsidR="008F6E10" w:rsidRPr="00F73CFD" w:rsidRDefault="008F6E10" w:rsidP="004168F0">
      <w:pPr>
        <w:pStyle w:val="af7"/>
        <w:tabs>
          <w:tab w:val="left" w:pos="1134"/>
        </w:tabs>
        <w:ind w:firstLine="660"/>
        <w:jc w:val="center"/>
        <w:rPr>
          <w:rFonts w:ascii="Times New Roman" w:hAnsi="Times New Roman"/>
          <w:sz w:val="24"/>
          <w:szCs w:val="26"/>
        </w:rPr>
      </w:pPr>
      <w:r>
        <w:rPr>
          <w:rFonts w:ascii="Times New Roman" w:hAnsi="Times New Roman"/>
          <w:sz w:val="24"/>
          <w:szCs w:val="26"/>
        </w:rPr>
        <w:t xml:space="preserve">                                                                      к п</w:t>
      </w:r>
      <w:r w:rsidRPr="00F73CFD">
        <w:rPr>
          <w:rFonts w:ascii="Times New Roman" w:hAnsi="Times New Roman"/>
          <w:sz w:val="24"/>
          <w:szCs w:val="26"/>
        </w:rPr>
        <w:t>остановлению администрации</w:t>
      </w:r>
    </w:p>
    <w:p w:rsidR="008F6E10" w:rsidRPr="00F73CFD" w:rsidRDefault="008F6E10" w:rsidP="004168F0">
      <w:pPr>
        <w:pStyle w:val="af7"/>
        <w:tabs>
          <w:tab w:val="left" w:pos="1134"/>
        </w:tabs>
        <w:ind w:firstLine="660"/>
        <w:rPr>
          <w:rFonts w:ascii="Times New Roman" w:hAnsi="Times New Roman"/>
          <w:sz w:val="24"/>
          <w:szCs w:val="26"/>
        </w:rPr>
      </w:pPr>
      <w:r>
        <w:rPr>
          <w:rFonts w:ascii="Times New Roman" w:hAnsi="Times New Roman"/>
          <w:sz w:val="24"/>
          <w:szCs w:val="26"/>
        </w:rPr>
        <w:t xml:space="preserve">         </w:t>
      </w:r>
      <w:r>
        <w:rPr>
          <w:rFonts w:ascii="Times New Roman" w:hAnsi="Times New Roman"/>
          <w:sz w:val="24"/>
          <w:szCs w:val="26"/>
        </w:rPr>
        <w:tab/>
        <w:t xml:space="preserve">                                                                  </w:t>
      </w:r>
      <w:r w:rsidRPr="00F73CFD">
        <w:rPr>
          <w:rFonts w:ascii="Times New Roman" w:hAnsi="Times New Roman"/>
          <w:sz w:val="24"/>
          <w:szCs w:val="26"/>
        </w:rPr>
        <w:t>городского округа город Октябрьский</w:t>
      </w:r>
    </w:p>
    <w:p w:rsidR="008F6E10" w:rsidRPr="00F73CFD" w:rsidRDefault="008F6E10" w:rsidP="004168F0">
      <w:pPr>
        <w:pStyle w:val="af7"/>
        <w:tabs>
          <w:tab w:val="left" w:pos="1134"/>
        </w:tabs>
        <w:rPr>
          <w:rFonts w:ascii="Times New Roman" w:hAnsi="Times New Roman"/>
          <w:sz w:val="24"/>
          <w:szCs w:val="26"/>
        </w:rPr>
      </w:pP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t xml:space="preserve">       </w:t>
      </w:r>
      <w:r w:rsidRPr="00F73CFD">
        <w:rPr>
          <w:rFonts w:ascii="Times New Roman" w:hAnsi="Times New Roman"/>
          <w:sz w:val="24"/>
          <w:szCs w:val="26"/>
        </w:rPr>
        <w:t>Республики Башкортостан</w:t>
      </w:r>
    </w:p>
    <w:p w:rsidR="00837D39" w:rsidRPr="009E6BAB" w:rsidRDefault="008F6E10" w:rsidP="004168F0">
      <w:pPr>
        <w:autoSpaceDE w:val="0"/>
        <w:autoSpaceDN w:val="0"/>
        <w:adjustRightInd w:val="0"/>
        <w:rPr>
          <w:sz w:val="26"/>
          <w:szCs w:val="26"/>
        </w:rPr>
      </w:pPr>
      <w:r>
        <w:rPr>
          <w:sz w:val="24"/>
          <w:szCs w:val="26"/>
        </w:rPr>
        <w:tab/>
      </w:r>
      <w:r>
        <w:rPr>
          <w:sz w:val="24"/>
          <w:szCs w:val="26"/>
        </w:rPr>
        <w:tab/>
      </w:r>
      <w:r>
        <w:rPr>
          <w:sz w:val="24"/>
          <w:szCs w:val="26"/>
        </w:rPr>
        <w:tab/>
      </w:r>
      <w:r>
        <w:rPr>
          <w:sz w:val="24"/>
          <w:szCs w:val="26"/>
        </w:rPr>
        <w:tab/>
      </w:r>
      <w:r>
        <w:rPr>
          <w:sz w:val="24"/>
          <w:szCs w:val="26"/>
        </w:rPr>
        <w:tab/>
      </w:r>
      <w:r>
        <w:rPr>
          <w:sz w:val="24"/>
          <w:szCs w:val="26"/>
        </w:rPr>
        <w:tab/>
        <w:t xml:space="preserve"> </w:t>
      </w:r>
      <w:r w:rsidRPr="00F73CFD">
        <w:rPr>
          <w:sz w:val="24"/>
          <w:szCs w:val="26"/>
        </w:rPr>
        <w:t xml:space="preserve">    </w:t>
      </w:r>
      <w:r>
        <w:rPr>
          <w:sz w:val="24"/>
          <w:szCs w:val="26"/>
        </w:rPr>
        <w:t xml:space="preserve">              </w:t>
      </w:r>
      <w:r w:rsidRPr="00F73CFD">
        <w:rPr>
          <w:sz w:val="24"/>
          <w:szCs w:val="26"/>
        </w:rPr>
        <w:t>от «</w:t>
      </w:r>
      <w:r w:rsidR="00B971B8">
        <w:rPr>
          <w:sz w:val="24"/>
          <w:szCs w:val="26"/>
        </w:rPr>
        <w:t>30</w:t>
      </w:r>
      <w:r w:rsidRPr="00F73CFD">
        <w:rPr>
          <w:sz w:val="24"/>
          <w:szCs w:val="26"/>
        </w:rPr>
        <w:t xml:space="preserve">» </w:t>
      </w:r>
      <w:r w:rsidR="00B971B8">
        <w:rPr>
          <w:sz w:val="24"/>
          <w:szCs w:val="26"/>
        </w:rPr>
        <w:t>декабря</w:t>
      </w:r>
      <w:r>
        <w:rPr>
          <w:sz w:val="24"/>
          <w:szCs w:val="26"/>
        </w:rPr>
        <w:t xml:space="preserve"> </w:t>
      </w:r>
      <w:r w:rsidRPr="00F73CFD">
        <w:rPr>
          <w:sz w:val="24"/>
          <w:szCs w:val="26"/>
        </w:rPr>
        <w:t>20</w:t>
      </w:r>
      <w:r>
        <w:rPr>
          <w:sz w:val="24"/>
          <w:szCs w:val="26"/>
        </w:rPr>
        <w:t>20</w:t>
      </w:r>
      <w:r w:rsidRPr="00F73CFD">
        <w:rPr>
          <w:sz w:val="24"/>
          <w:szCs w:val="26"/>
        </w:rPr>
        <w:t xml:space="preserve"> г. №</w:t>
      </w:r>
      <w:r w:rsidR="00B971B8">
        <w:rPr>
          <w:sz w:val="24"/>
          <w:szCs w:val="26"/>
        </w:rPr>
        <w:t xml:space="preserve"> 4136</w:t>
      </w:r>
    </w:p>
    <w:p w:rsidR="00837D39" w:rsidRPr="009E6BAB" w:rsidRDefault="00837D39" w:rsidP="004168F0">
      <w:pPr>
        <w:tabs>
          <w:tab w:val="left" w:pos="9639"/>
        </w:tabs>
        <w:rPr>
          <w:sz w:val="26"/>
          <w:szCs w:val="26"/>
        </w:rPr>
      </w:pPr>
    </w:p>
    <w:p w:rsidR="008F6E10" w:rsidRDefault="008F6E10" w:rsidP="004168F0">
      <w:pPr>
        <w:tabs>
          <w:tab w:val="left" w:pos="9639"/>
        </w:tabs>
        <w:jc w:val="center"/>
        <w:rPr>
          <w:b/>
          <w:sz w:val="44"/>
          <w:szCs w:val="44"/>
        </w:rPr>
      </w:pPr>
    </w:p>
    <w:p w:rsidR="008F6E10" w:rsidRDefault="008F6E10" w:rsidP="004168F0">
      <w:pPr>
        <w:tabs>
          <w:tab w:val="left" w:pos="9639"/>
        </w:tabs>
        <w:jc w:val="center"/>
        <w:rPr>
          <w:b/>
          <w:sz w:val="44"/>
          <w:szCs w:val="44"/>
        </w:rPr>
      </w:pPr>
    </w:p>
    <w:p w:rsidR="008F6E10" w:rsidRDefault="008F6E10" w:rsidP="004168F0">
      <w:pPr>
        <w:tabs>
          <w:tab w:val="left" w:pos="9639"/>
        </w:tabs>
        <w:jc w:val="center"/>
        <w:rPr>
          <w:b/>
          <w:sz w:val="44"/>
          <w:szCs w:val="44"/>
        </w:rPr>
      </w:pPr>
    </w:p>
    <w:p w:rsidR="008F6E10" w:rsidRDefault="008F6E10" w:rsidP="004168F0">
      <w:pPr>
        <w:tabs>
          <w:tab w:val="left" w:pos="9639"/>
        </w:tabs>
        <w:jc w:val="center"/>
        <w:rPr>
          <w:b/>
          <w:sz w:val="44"/>
          <w:szCs w:val="44"/>
        </w:rPr>
      </w:pPr>
    </w:p>
    <w:p w:rsidR="008F6E10" w:rsidRDefault="008F6E10" w:rsidP="004168F0">
      <w:pPr>
        <w:tabs>
          <w:tab w:val="left" w:pos="9639"/>
        </w:tabs>
        <w:jc w:val="center"/>
        <w:rPr>
          <w:b/>
          <w:sz w:val="44"/>
          <w:szCs w:val="44"/>
        </w:rPr>
      </w:pPr>
    </w:p>
    <w:p w:rsidR="008F6E10" w:rsidRDefault="008F6E10" w:rsidP="004168F0">
      <w:pPr>
        <w:tabs>
          <w:tab w:val="left" w:pos="9639"/>
        </w:tabs>
        <w:jc w:val="center"/>
        <w:rPr>
          <w:b/>
          <w:sz w:val="44"/>
          <w:szCs w:val="44"/>
        </w:rPr>
      </w:pPr>
    </w:p>
    <w:p w:rsidR="008F6E10" w:rsidRDefault="008F6E10" w:rsidP="004168F0">
      <w:pPr>
        <w:tabs>
          <w:tab w:val="left" w:pos="9639"/>
        </w:tabs>
        <w:jc w:val="center"/>
        <w:rPr>
          <w:b/>
          <w:sz w:val="44"/>
          <w:szCs w:val="44"/>
        </w:rPr>
      </w:pPr>
    </w:p>
    <w:p w:rsidR="00837D39" w:rsidRPr="00992D91" w:rsidRDefault="00837D39" w:rsidP="004168F0">
      <w:pPr>
        <w:tabs>
          <w:tab w:val="left" w:pos="9639"/>
        </w:tabs>
        <w:jc w:val="center"/>
        <w:rPr>
          <w:sz w:val="44"/>
          <w:szCs w:val="44"/>
        </w:rPr>
      </w:pPr>
      <w:bookmarkStart w:id="0" w:name="_GoBack"/>
      <w:r w:rsidRPr="00992D91">
        <w:rPr>
          <w:sz w:val="44"/>
          <w:szCs w:val="44"/>
        </w:rPr>
        <w:t>Программа</w:t>
      </w:r>
    </w:p>
    <w:p w:rsidR="00837D39" w:rsidRPr="00992D91" w:rsidRDefault="008F6E10" w:rsidP="004168F0">
      <w:pPr>
        <w:tabs>
          <w:tab w:val="left" w:pos="9639"/>
        </w:tabs>
        <w:jc w:val="center"/>
        <w:rPr>
          <w:sz w:val="44"/>
          <w:szCs w:val="44"/>
        </w:rPr>
      </w:pPr>
      <w:r w:rsidRPr="00992D91">
        <w:rPr>
          <w:sz w:val="44"/>
          <w:szCs w:val="44"/>
        </w:rPr>
        <w:t>К</w:t>
      </w:r>
      <w:r w:rsidR="00837D39" w:rsidRPr="00992D91">
        <w:rPr>
          <w:sz w:val="44"/>
          <w:szCs w:val="44"/>
        </w:rPr>
        <w:t xml:space="preserve">омплексного развития социальной </w:t>
      </w:r>
      <w:r w:rsidR="00992D91">
        <w:rPr>
          <w:sz w:val="44"/>
          <w:szCs w:val="44"/>
        </w:rPr>
        <w:t>и</w:t>
      </w:r>
      <w:r w:rsidR="00837D39" w:rsidRPr="00992D91">
        <w:rPr>
          <w:sz w:val="44"/>
          <w:szCs w:val="44"/>
        </w:rPr>
        <w:t xml:space="preserve">нфраструктуры </w:t>
      </w:r>
    </w:p>
    <w:p w:rsidR="008F6E10" w:rsidRPr="00992D91" w:rsidRDefault="00837D39" w:rsidP="004168F0">
      <w:pPr>
        <w:tabs>
          <w:tab w:val="left" w:pos="9639"/>
        </w:tabs>
        <w:jc w:val="center"/>
        <w:rPr>
          <w:sz w:val="44"/>
          <w:szCs w:val="44"/>
        </w:rPr>
      </w:pPr>
      <w:r w:rsidRPr="00992D91">
        <w:rPr>
          <w:sz w:val="44"/>
          <w:szCs w:val="44"/>
        </w:rPr>
        <w:t xml:space="preserve">городского округа город Октябрьский Республики Башкортостан </w:t>
      </w:r>
    </w:p>
    <w:p w:rsidR="00837D39" w:rsidRPr="00992D91" w:rsidRDefault="00837D39" w:rsidP="004168F0">
      <w:pPr>
        <w:tabs>
          <w:tab w:val="left" w:pos="9639"/>
        </w:tabs>
        <w:jc w:val="center"/>
        <w:rPr>
          <w:sz w:val="44"/>
          <w:szCs w:val="44"/>
        </w:rPr>
      </w:pPr>
      <w:r w:rsidRPr="00992D91">
        <w:rPr>
          <w:sz w:val="44"/>
          <w:szCs w:val="44"/>
        </w:rPr>
        <w:t>на период 2020–2030 годы</w:t>
      </w:r>
    </w:p>
    <w:p w:rsidR="00E14F63" w:rsidRPr="00E14F63" w:rsidRDefault="00992D91" w:rsidP="004168F0">
      <w:pPr>
        <w:tabs>
          <w:tab w:val="left" w:pos="9639"/>
        </w:tabs>
        <w:jc w:val="center"/>
        <w:rPr>
          <w:sz w:val="32"/>
          <w:szCs w:val="32"/>
        </w:rPr>
      </w:pPr>
      <w:r>
        <w:rPr>
          <w:sz w:val="32"/>
          <w:szCs w:val="32"/>
        </w:rPr>
        <w:t xml:space="preserve">утверждена постановлением администрации городского округа город Октябрьский Республики Башкортостан </w:t>
      </w:r>
      <w:r w:rsidR="00E14F63" w:rsidRPr="00E14F63">
        <w:rPr>
          <w:sz w:val="32"/>
          <w:szCs w:val="32"/>
        </w:rPr>
        <w:t>от 30.12.2020 №4136</w:t>
      </w:r>
    </w:p>
    <w:bookmarkEnd w:id="0"/>
    <w:p w:rsidR="008F6E10" w:rsidRDefault="008F6E10" w:rsidP="004168F0">
      <w:pPr>
        <w:tabs>
          <w:tab w:val="left" w:pos="9639"/>
        </w:tabs>
        <w:jc w:val="center"/>
        <w:rPr>
          <w:b/>
          <w:sz w:val="44"/>
          <w:szCs w:val="44"/>
        </w:rPr>
      </w:pPr>
    </w:p>
    <w:p w:rsidR="008F6E10" w:rsidRDefault="008F6E10" w:rsidP="004168F0">
      <w:pPr>
        <w:tabs>
          <w:tab w:val="left" w:pos="9639"/>
        </w:tabs>
        <w:jc w:val="center"/>
        <w:rPr>
          <w:b/>
          <w:sz w:val="44"/>
          <w:szCs w:val="44"/>
        </w:rPr>
      </w:pPr>
    </w:p>
    <w:p w:rsidR="008F6E10" w:rsidRDefault="008F6E10" w:rsidP="004168F0">
      <w:pPr>
        <w:tabs>
          <w:tab w:val="left" w:pos="9639"/>
        </w:tabs>
        <w:jc w:val="center"/>
        <w:rPr>
          <w:b/>
          <w:sz w:val="44"/>
          <w:szCs w:val="44"/>
        </w:rPr>
      </w:pPr>
    </w:p>
    <w:p w:rsidR="008F6E10" w:rsidRDefault="008F6E10" w:rsidP="004168F0">
      <w:pPr>
        <w:tabs>
          <w:tab w:val="left" w:pos="9639"/>
        </w:tabs>
        <w:jc w:val="center"/>
        <w:rPr>
          <w:b/>
          <w:sz w:val="44"/>
          <w:szCs w:val="44"/>
        </w:rPr>
      </w:pPr>
    </w:p>
    <w:p w:rsidR="008F6E10" w:rsidRDefault="008F6E10" w:rsidP="004168F0">
      <w:pPr>
        <w:tabs>
          <w:tab w:val="left" w:pos="9639"/>
        </w:tabs>
        <w:jc w:val="center"/>
        <w:rPr>
          <w:b/>
          <w:sz w:val="44"/>
          <w:szCs w:val="44"/>
        </w:rPr>
      </w:pPr>
    </w:p>
    <w:p w:rsidR="008F6E10" w:rsidRDefault="008F6E10" w:rsidP="004168F0">
      <w:pPr>
        <w:tabs>
          <w:tab w:val="left" w:pos="9639"/>
        </w:tabs>
        <w:jc w:val="center"/>
        <w:rPr>
          <w:b/>
          <w:sz w:val="44"/>
          <w:szCs w:val="44"/>
        </w:rPr>
      </w:pPr>
    </w:p>
    <w:p w:rsidR="008F6E10" w:rsidRDefault="008F6E10" w:rsidP="004168F0">
      <w:pPr>
        <w:tabs>
          <w:tab w:val="left" w:pos="9639"/>
        </w:tabs>
        <w:jc w:val="center"/>
        <w:rPr>
          <w:b/>
          <w:sz w:val="44"/>
          <w:szCs w:val="44"/>
        </w:rPr>
      </w:pPr>
    </w:p>
    <w:p w:rsidR="008F6E10" w:rsidRDefault="008F6E10" w:rsidP="004168F0">
      <w:pPr>
        <w:tabs>
          <w:tab w:val="left" w:pos="9639"/>
        </w:tabs>
        <w:jc w:val="center"/>
        <w:rPr>
          <w:b/>
          <w:sz w:val="44"/>
          <w:szCs w:val="44"/>
        </w:rPr>
      </w:pPr>
    </w:p>
    <w:p w:rsidR="008F6E10" w:rsidRDefault="008F6E10" w:rsidP="004168F0">
      <w:pPr>
        <w:tabs>
          <w:tab w:val="left" w:pos="9639"/>
        </w:tabs>
        <w:jc w:val="center"/>
        <w:rPr>
          <w:b/>
          <w:sz w:val="44"/>
          <w:szCs w:val="44"/>
        </w:rPr>
      </w:pPr>
    </w:p>
    <w:p w:rsidR="008F6E10" w:rsidRDefault="008F6E10" w:rsidP="004168F0">
      <w:pPr>
        <w:tabs>
          <w:tab w:val="left" w:pos="9639"/>
        </w:tabs>
        <w:jc w:val="center"/>
        <w:rPr>
          <w:b/>
          <w:sz w:val="44"/>
          <w:szCs w:val="44"/>
        </w:rPr>
      </w:pPr>
    </w:p>
    <w:p w:rsidR="008F6E10" w:rsidRDefault="008F6E10" w:rsidP="004168F0">
      <w:pPr>
        <w:tabs>
          <w:tab w:val="left" w:pos="9639"/>
        </w:tabs>
        <w:jc w:val="center"/>
        <w:rPr>
          <w:b/>
          <w:sz w:val="44"/>
          <w:szCs w:val="44"/>
        </w:rPr>
      </w:pPr>
    </w:p>
    <w:p w:rsidR="008F6E10" w:rsidRDefault="008F6E10" w:rsidP="004168F0">
      <w:pPr>
        <w:tabs>
          <w:tab w:val="left" w:pos="9639"/>
        </w:tabs>
        <w:jc w:val="center"/>
        <w:rPr>
          <w:b/>
          <w:sz w:val="44"/>
          <w:szCs w:val="44"/>
        </w:rPr>
      </w:pPr>
    </w:p>
    <w:p w:rsidR="00E44AAD" w:rsidRDefault="00E44AAD" w:rsidP="00171EF4">
      <w:pPr>
        <w:pStyle w:val="ConsPlusNormal"/>
        <w:widowControl/>
        <w:tabs>
          <w:tab w:val="left" w:pos="3686"/>
        </w:tabs>
        <w:ind w:left="360" w:firstLine="0"/>
        <w:jc w:val="center"/>
        <w:rPr>
          <w:rFonts w:ascii="Times New Roman" w:hAnsi="Times New Roman" w:cs="Times New Roman"/>
          <w:bCs/>
          <w:sz w:val="26"/>
          <w:szCs w:val="26"/>
        </w:rPr>
      </w:pPr>
    </w:p>
    <w:p w:rsidR="00837D39" w:rsidRDefault="00837D39" w:rsidP="00E44AAD">
      <w:pPr>
        <w:pStyle w:val="ConsPlusNormal"/>
        <w:widowControl/>
        <w:tabs>
          <w:tab w:val="left" w:pos="3686"/>
        </w:tabs>
        <w:ind w:left="851" w:firstLine="0"/>
        <w:jc w:val="center"/>
        <w:rPr>
          <w:rFonts w:ascii="Times New Roman" w:hAnsi="Times New Roman" w:cs="Times New Roman"/>
          <w:bCs/>
          <w:sz w:val="26"/>
          <w:szCs w:val="26"/>
        </w:rPr>
      </w:pPr>
      <w:r w:rsidRPr="009E6BAB">
        <w:rPr>
          <w:rFonts w:ascii="Times New Roman" w:hAnsi="Times New Roman" w:cs="Times New Roman"/>
          <w:bCs/>
          <w:sz w:val="26"/>
          <w:szCs w:val="26"/>
        </w:rPr>
        <w:t>П</w:t>
      </w:r>
      <w:r w:rsidR="00E02585">
        <w:rPr>
          <w:rFonts w:ascii="Times New Roman" w:hAnsi="Times New Roman" w:cs="Times New Roman"/>
          <w:bCs/>
          <w:sz w:val="26"/>
          <w:szCs w:val="26"/>
        </w:rPr>
        <w:t>АСПОРТ ПРОГРАММЫ</w:t>
      </w:r>
    </w:p>
    <w:p w:rsidR="00837D39" w:rsidRPr="009E6BAB" w:rsidRDefault="00837D39" w:rsidP="004168F0">
      <w:pPr>
        <w:pStyle w:val="ConsPlusNormal"/>
        <w:widowControl/>
        <w:ind w:firstLine="0"/>
        <w:jc w:val="center"/>
        <w:rPr>
          <w:rFonts w:ascii="Times New Roman" w:hAnsi="Times New Roman" w:cs="Times New Roman"/>
          <w:sz w:val="26"/>
          <w:szCs w:val="26"/>
        </w:rPr>
      </w:pPr>
      <w:r w:rsidRPr="009E6BAB">
        <w:rPr>
          <w:rFonts w:ascii="Times New Roman" w:hAnsi="Times New Roman" w:cs="Times New Roman"/>
          <w:sz w:val="26"/>
          <w:szCs w:val="26"/>
        </w:rPr>
        <w:t xml:space="preserve">комплексного развития социальной инфраструктуры городского </w:t>
      </w:r>
      <w:r w:rsidRPr="009E6BAB">
        <w:rPr>
          <w:rFonts w:ascii="Times New Roman" w:hAnsi="Times New Roman" w:cs="Times New Roman"/>
          <w:sz w:val="26"/>
          <w:szCs w:val="26"/>
        </w:rPr>
        <w:br/>
        <w:t>округа город Октябрьский Республики Башкортостан на период 2020–2030 годы</w:t>
      </w:r>
    </w:p>
    <w:p w:rsidR="00837D39" w:rsidRPr="009E6BAB" w:rsidRDefault="00837D39" w:rsidP="004168F0">
      <w:pPr>
        <w:pStyle w:val="ConsPlusNormal"/>
        <w:widowControl/>
        <w:ind w:firstLine="0"/>
        <w:jc w:val="center"/>
        <w:rPr>
          <w:rFonts w:ascii="Times New Roman" w:hAnsi="Times New Roman" w:cs="Times New Roman"/>
          <w:b/>
          <w:bCs/>
          <w:sz w:val="26"/>
          <w:szCs w:val="26"/>
        </w:rPr>
      </w:pPr>
    </w:p>
    <w:tbl>
      <w:tblPr>
        <w:tblW w:w="0" w:type="auto"/>
        <w:tblLook w:val="04A0" w:firstRow="1" w:lastRow="0" w:firstColumn="1" w:lastColumn="0" w:noHBand="0" w:noVBand="1"/>
      </w:tblPr>
      <w:tblGrid>
        <w:gridCol w:w="3123"/>
        <w:gridCol w:w="421"/>
        <w:gridCol w:w="5811"/>
      </w:tblGrid>
      <w:tr w:rsidR="00837D39" w:rsidRPr="009E6BAB" w:rsidTr="00D3236D">
        <w:trPr>
          <w:trHeight w:val="678"/>
        </w:trPr>
        <w:tc>
          <w:tcPr>
            <w:tcW w:w="3123" w:type="dxa"/>
          </w:tcPr>
          <w:p w:rsidR="00837D39" w:rsidRPr="009E6BAB" w:rsidRDefault="00837D39" w:rsidP="004168F0">
            <w:pPr>
              <w:shd w:val="clear" w:color="auto" w:fill="FFFFFF"/>
              <w:rPr>
                <w:sz w:val="26"/>
                <w:szCs w:val="26"/>
              </w:rPr>
            </w:pPr>
            <w:r w:rsidRPr="009E6BAB">
              <w:rPr>
                <w:sz w:val="26"/>
                <w:szCs w:val="26"/>
              </w:rPr>
              <w:t>Наименование</w:t>
            </w:r>
          </w:p>
          <w:p w:rsidR="00837D39" w:rsidRPr="009E6BAB" w:rsidRDefault="00837D39" w:rsidP="004168F0">
            <w:pPr>
              <w:rPr>
                <w:sz w:val="26"/>
                <w:szCs w:val="26"/>
              </w:rPr>
            </w:pPr>
            <w:r w:rsidRPr="009E6BAB">
              <w:rPr>
                <w:sz w:val="26"/>
                <w:szCs w:val="26"/>
              </w:rPr>
              <w:t>Программы</w:t>
            </w:r>
          </w:p>
        </w:tc>
        <w:tc>
          <w:tcPr>
            <w:tcW w:w="421" w:type="dxa"/>
          </w:tcPr>
          <w:p w:rsidR="00837D39" w:rsidRPr="009E6BAB" w:rsidRDefault="00837D39" w:rsidP="004168F0">
            <w:pPr>
              <w:tabs>
                <w:tab w:val="left" w:pos="-1276"/>
                <w:tab w:val="left" w:pos="9354"/>
              </w:tabs>
              <w:jc w:val="both"/>
              <w:rPr>
                <w:sz w:val="26"/>
                <w:szCs w:val="26"/>
              </w:rPr>
            </w:pPr>
          </w:p>
        </w:tc>
        <w:tc>
          <w:tcPr>
            <w:tcW w:w="5811" w:type="dxa"/>
          </w:tcPr>
          <w:p w:rsidR="00837D39" w:rsidRPr="009E6BAB" w:rsidRDefault="00837D39" w:rsidP="004168F0">
            <w:pPr>
              <w:tabs>
                <w:tab w:val="left" w:pos="-1276"/>
                <w:tab w:val="left" w:pos="9354"/>
              </w:tabs>
              <w:jc w:val="both"/>
              <w:rPr>
                <w:sz w:val="26"/>
                <w:szCs w:val="26"/>
              </w:rPr>
            </w:pPr>
            <w:r w:rsidRPr="00FF0954">
              <w:rPr>
                <w:sz w:val="26"/>
                <w:szCs w:val="26"/>
              </w:rPr>
              <w:t>Программа комплексного развития социальной инфраструктуры городского округа город Октябрьский Республики Башкортостан на период 2020–2030 годы (далее – Программа)</w:t>
            </w:r>
          </w:p>
          <w:p w:rsidR="00837D39" w:rsidRPr="009E6BAB" w:rsidRDefault="00837D39" w:rsidP="004168F0">
            <w:pPr>
              <w:tabs>
                <w:tab w:val="left" w:pos="-1276"/>
                <w:tab w:val="left" w:pos="9354"/>
              </w:tabs>
              <w:jc w:val="both"/>
              <w:rPr>
                <w:sz w:val="26"/>
                <w:szCs w:val="26"/>
              </w:rPr>
            </w:pPr>
          </w:p>
        </w:tc>
      </w:tr>
      <w:tr w:rsidR="00837D39" w:rsidRPr="009E6BAB" w:rsidTr="00D3236D">
        <w:trPr>
          <w:trHeight w:val="927"/>
        </w:trPr>
        <w:tc>
          <w:tcPr>
            <w:tcW w:w="3123" w:type="dxa"/>
          </w:tcPr>
          <w:p w:rsidR="00837D39" w:rsidRPr="009E6BAB" w:rsidRDefault="00837D39" w:rsidP="004168F0">
            <w:pPr>
              <w:shd w:val="clear" w:color="auto" w:fill="FFFFFF"/>
              <w:rPr>
                <w:sz w:val="26"/>
                <w:szCs w:val="26"/>
              </w:rPr>
            </w:pPr>
            <w:r w:rsidRPr="009E6BAB">
              <w:rPr>
                <w:sz w:val="26"/>
                <w:szCs w:val="26"/>
              </w:rPr>
              <w:t>Основания для разработки Программы</w:t>
            </w:r>
          </w:p>
        </w:tc>
        <w:tc>
          <w:tcPr>
            <w:tcW w:w="421" w:type="dxa"/>
          </w:tcPr>
          <w:p w:rsidR="00837D39" w:rsidRPr="009E6BAB" w:rsidRDefault="00837D39" w:rsidP="004168F0">
            <w:pPr>
              <w:pStyle w:val="a7"/>
              <w:shd w:val="clear" w:color="auto" w:fill="FFFFFF"/>
              <w:ind w:left="16"/>
              <w:jc w:val="both"/>
              <w:rPr>
                <w:sz w:val="26"/>
                <w:szCs w:val="26"/>
              </w:rPr>
            </w:pPr>
          </w:p>
        </w:tc>
        <w:tc>
          <w:tcPr>
            <w:tcW w:w="5811" w:type="dxa"/>
          </w:tcPr>
          <w:p w:rsidR="00837D39" w:rsidRPr="009E6BAB" w:rsidRDefault="00837D39" w:rsidP="004168F0">
            <w:pPr>
              <w:pStyle w:val="a7"/>
              <w:shd w:val="clear" w:color="auto" w:fill="FFFFFF"/>
              <w:ind w:left="16"/>
              <w:jc w:val="both"/>
              <w:rPr>
                <w:sz w:val="26"/>
                <w:szCs w:val="26"/>
              </w:rPr>
            </w:pPr>
            <w:r w:rsidRPr="009E6BAB">
              <w:rPr>
                <w:sz w:val="26"/>
                <w:szCs w:val="26"/>
              </w:rPr>
              <w:t>Федеральный закон от 06 октября 2003 г.</w:t>
            </w:r>
            <w:r w:rsidRPr="009E6BAB">
              <w:rPr>
                <w:sz w:val="26"/>
                <w:szCs w:val="26"/>
              </w:rPr>
              <w:br/>
              <w:t>№ 131-ФЗ «Об общих принципах организации местного самоуправления в Российской Федерации»;</w:t>
            </w:r>
          </w:p>
          <w:p w:rsidR="00837D39" w:rsidRPr="009E6BAB" w:rsidRDefault="009E6BAB" w:rsidP="004168F0">
            <w:pPr>
              <w:pStyle w:val="a7"/>
              <w:shd w:val="clear" w:color="auto" w:fill="FFFFFF"/>
              <w:ind w:left="16"/>
              <w:jc w:val="both"/>
              <w:rPr>
                <w:sz w:val="26"/>
                <w:szCs w:val="26"/>
              </w:rPr>
            </w:pPr>
            <w:r>
              <w:rPr>
                <w:sz w:val="26"/>
                <w:szCs w:val="26"/>
              </w:rPr>
              <w:t>П</w:t>
            </w:r>
            <w:r w:rsidR="00837D39" w:rsidRPr="009E6BAB">
              <w:rPr>
                <w:sz w:val="26"/>
                <w:szCs w:val="26"/>
              </w:rPr>
              <w:t>остановление Правительства Российской Федерации от 01 октября 2015 г. № 1050 «Об утверждении требований к программам комплексного развития социальной инфраструктуры поселений, городских округов»;</w:t>
            </w:r>
          </w:p>
          <w:p w:rsidR="00837D39" w:rsidRPr="009E6BAB" w:rsidRDefault="00837D39" w:rsidP="004168F0">
            <w:pPr>
              <w:autoSpaceDE w:val="0"/>
              <w:autoSpaceDN w:val="0"/>
              <w:adjustRightInd w:val="0"/>
              <w:jc w:val="both"/>
              <w:rPr>
                <w:rFonts w:eastAsiaTheme="minorHAnsi"/>
                <w:sz w:val="26"/>
                <w:szCs w:val="26"/>
                <w:highlight w:val="yellow"/>
                <w:lang w:eastAsia="en-US"/>
              </w:rPr>
            </w:pPr>
          </w:p>
        </w:tc>
      </w:tr>
      <w:tr w:rsidR="00837D39" w:rsidRPr="009E6BAB" w:rsidTr="00D3236D">
        <w:trPr>
          <w:trHeight w:val="515"/>
        </w:trPr>
        <w:tc>
          <w:tcPr>
            <w:tcW w:w="3123" w:type="dxa"/>
          </w:tcPr>
          <w:p w:rsidR="00837D39" w:rsidRPr="009E6BAB" w:rsidRDefault="00837D39" w:rsidP="004168F0">
            <w:pPr>
              <w:shd w:val="clear" w:color="auto" w:fill="FFFFFF"/>
              <w:rPr>
                <w:sz w:val="26"/>
                <w:szCs w:val="26"/>
              </w:rPr>
            </w:pPr>
            <w:r w:rsidRPr="009E6BAB">
              <w:rPr>
                <w:sz w:val="26"/>
                <w:szCs w:val="26"/>
              </w:rPr>
              <w:t xml:space="preserve">Заказчик Программы, </w:t>
            </w:r>
          </w:p>
          <w:p w:rsidR="00837D39" w:rsidRPr="009E6BAB" w:rsidRDefault="00837D39" w:rsidP="004168F0">
            <w:pPr>
              <w:shd w:val="clear" w:color="auto" w:fill="FFFFFF"/>
              <w:rPr>
                <w:sz w:val="26"/>
                <w:szCs w:val="26"/>
              </w:rPr>
            </w:pPr>
            <w:r w:rsidRPr="009E6BAB">
              <w:rPr>
                <w:sz w:val="26"/>
                <w:szCs w:val="26"/>
              </w:rPr>
              <w:t>его местонахождение</w:t>
            </w:r>
          </w:p>
        </w:tc>
        <w:tc>
          <w:tcPr>
            <w:tcW w:w="421" w:type="dxa"/>
          </w:tcPr>
          <w:p w:rsidR="00837D39" w:rsidRPr="009E6BAB" w:rsidRDefault="00837D39" w:rsidP="004168F0">
            <w:pPr>
              <w:shd w:val="clear" w:color="auto" w:fill="FFFFFF"/>
              <w:ind w:right="34"/>
              <w:jc w:val="both"/>
              <w:rPr>
                <w:sz w:val="26"/>
                <w:szCs w:val="26"/>
              </w:rPr>
            </w:pPr>
          </w:p>
        </w:tc>
        <w:tc>
          <w:tcPr>
            <w:tcW w:w="5811" w:type="dxa"/>
            <w:vAlign w:val="center"/>
          </w:tcPr>
          <w:p w:rsidR="00837D39" w:rsidRPr="009E6BAB" w:rsidRDefault="00837D39" w:rsidP="004168F0">
            <w:pPr>
              <w:shd w:val="clear" w:color="auto" w:fill="FFFFFF"/>
              <w:ind w:right="34"/>
              <w:jc w:val="both"/>
              <w:rPr>
                <w:sz w:val="26"/>
                <w:szCs w:val="26"/>
              </w:rPr>
            </w:pPr>
            <w:r w:rsidRPr="009E6BAB">
              <w:rPr>
                <w:sz w:val="26"/>
                <w:szCs w:val="26"/>
              </w:rPr>
              <w:t xml:space="preserve">администрация городского округа город Октябрьский Республики Башкортостан, 452600,  Октябрьский, ул.Чапаева,23 </w:t>
            </w:r>
          </w:p>
          <w:p w:rsidR="00837D39" w:rsidRPr="009E6BAB" w:rsidRDefault="00837D39" w:rsidP="004168F0">
            <w:pPr>
              <w:shd w:val="clear" w:color="auto" w:fill="FFFFFF"/>
              <w:ind w:right="34"/>
              <w:jc w:val="both"/>
              <w:rPr>
                <w:sz w:val="26"/>
                <w:szCs w:val="26"/>
              </w:rPr>
            </w:pPr>
          </w:p>
        </w:tc>
      </w:tr>
      <w:tr w:rsidR="00837D39" w:rsidRPr="009E6BAB" w:rsidTr="00D3236D">
        <w:trPr>
          <w:trHeight w:val="274"/>
        </w:trPr>
        <w:tc>
          <w:tcPr>
            <w:tcW w:w="3123" w:type="dxa"/>
          </w:tcPr>
          <w:p w:rsidR="00837D39" w:rsidRPr="009E6BAB" w:rsidRDefault="00837D39" w:rsidP="004168F0">
            <w:pPr>
              <w:ind w:right="-108"/>
              <w:rPr>
                <w:sz w:val="26"/>
                <w:szCs w:val="26"/>
              </w:rPr>
            </w:pPr>
            <w:r w:rsidRPr="009E6BAB">
              <w:rPr>
                <w:sz w:val="26"/>
                <w:szCs w:val="26"/>
              </w:rPr>
              <w:t>Разработчики Программы, их местонахождение</w:t>
            </w:r>
          </w:p>
        </w:tc>
        <w:tc>
          <w:tcPr>
            <w:tcW w:w="421" w:type="dxa"/>
          </w:tcPr>
          <w:p w:rsidR="00837D39" w:rsidRPr="009E6BAB" w:rsidRDefault="00837D39" w:rsidP="004168F0">
            <w:pPr>
              <w:shd w:val="clear" w:color="auto" w:fill="FFFFFF"/>
              <w:tabs>
                <w:tab w:val="left" w:pos="6537"/>
                <w:tab w:val="left" w:pos="6588"/>
              </w:tabs>
              <w:ind w:firstLine="16"/>
              <w:jc w:val="both"/>
              <w:rPr>
                <w:sz w:val="26"/>
                <w:szCs w:val="26"/>
              </w:rPr>
            </w:pPr>
          </w:p>
        </w:tc>
        <w:tc>
          <w:tcPr>
            <w:tcW w:w="5811" w:type="dxa"/>
            <w:shd w:val="clear" w:color="auto" w:fill="auto"/>
            <w:vAlign w:val="center"/>
          </w:tcPr>
          <w:p w:rsidR="00837D39" w:rsidRPr="009E6BAB" w:rsidRDefault="00837D39" w:rsidP="00E44AAD">
            <w:pPr>
              <w:shd w:val="clear" w:color="auto" w:fill="FFFFFF"/>
              <w:ind w:right="34"/>
              <w:jc w:val="both"/>
              <w:rPr>
                <w:sz w:val="26"/>
                <w:szCs w:val="26"/>
              </w:rPr>
            </w:pPr>
            <w:r w:rsidRPr="009E6BAB">
              <w:rPr>
                <w:sz w:val="26"/>
                <w:szCs w:val="26"/>
              </w:rPr>
              <w:t xml:space="preserve">администрация городского округа город Октябрьский Республики Башкортостан, 452600, Октябрьский, ул.Чапаева,23 </w:t>
            </w:r>
          </w:p>
        </w:tc>
      </w:tr>
      <w:tr w:rsidR="00837D39" w:rsidRPr="009E6BAB" w:rsidTr="00D3236D">
        <w:trPr>
          <w:trHeight w:val="274"/>
        </w:trPr>
        <w:tc>
          <w:tcPr>
            <w:tcW w:w="3123" w:type="dxa"/>
          </w:tcPr>
          <w:p w:rsidR="00837D39" w:rsidRPr="009E6BAB" w:rsidRDefault="00837D39" w:rsidP="004168F0">
            <w:pPr>
              <w:rPr>
                <w:sz w:val="26"/>
                <w:szCs w:val="26"/>
              </w:rPr>
            </w:pPr>
          </w:p>
        </w:tc>
        <w:tc>
          <w:tcPr>
            <w:tcW w:w="421" w:type="dxa"/>
          </w:tcPr>
          <w:p w:rsidR="00837D39" w:rsidRPr="009E6BAB" w:rsidRDefault="00837D39" w:rsidP="004168F0">
            <w:pPr>
              <w:pStyle w:val="ConsPlusNormal"/>
              <w:ind w:firstLine="16"/>
              <w:jc w:val="both"/>
              <w:rPr>
                <w:rFonts w:ascii="Times New Roman" w:hAnsi="Times New Roman" w:cs="Times New Roman"/>
                <w:sz w:val="26"/>
                <w:szCs w:val="26"/>
              </w:rPr>
            </w:pPr>
          </w:p>
        </w:tc>
        <w:tc>
          <w:tcPr>
            <w:tcW w:w="5811" w:type="dxa"/>
            <w:shd w:val="clear" w:color="auto" w:fill="auto"/>
          </w:tcPr>
          <w:p w:rsidR="00837D39" w:rsidRPr="009E6BAB" w:rsidRDefault="00837D39" w:rsidP="004168F0">
            <w:pPr>
              <w:shd w:val="clear" w:color="auto" w:fill="FFFFFF"/>
              <w:tabs>
                <w:tab w:val="left" w:pos="6537"/>
                <w:tab w:val="left" w:pos="6588"/>
              </w:tabs>
              <w:ind w:firstLine="16"/>
              <w:jc w:val="both"/>
              <w:rPr>
                <w:sz w:val="26"/>
                <w:szCs w:val="26"/>
              </w:rPr>
            </w:pPr>
          </w:p>
        </w:tc>
      </w:tr>
      <w:tr w:rsidR="00837D39" w:rsidRPr="009E6BAB" w:rsidTr="00D3236D">
        <w:tc>
          <w:tcPr>
            <w:tcW w:w="3123" w:type="dxa"/>
          </w:tcPr>
          <w:p w:rsidR="00837D39" w:rsidRPr="009E6BAB" w:rsidRDefault="00837D39" w:rsidP="004168F0">
            <w:pPr>
              <w:shd w:val="clear" w:color="auto" w:fill="FFFFFF"/>
              <w:rPr>
                <w:sz w:val="26"/>
                <w:szCs w:val="26"/>
              </w:rPr>
            </w:pPr>
            <w:r w:rsidRPr="009E6BAB">
              <w:rPr>
                <w:sz w:val="26"/>
                <w:szCs w:val="26"/>
              </w:rPr>
              <w:t>Цель Программы</w:t>
            </w:r>
          </w:p>
        </w:tc>
        <w:tc>
          <w:tcPr>
            <w:tcW w:w="421" w:type="dxa"/>
          </w:tcPr>
          <w:p w:rsidR="00837D39" w:rsidRPr="009E6BAB" w:rsidRDefault="00837D39" w:rsidP="004168F0">
            <w:pPr>
              <w:shd w:val="clear" w:color="auto" w:fill="FFFFFF"/>
              <w:jc w:val="both"/>
              <w:rPr>
                <w:sz w:val="26"/>
                <w:szCs w:val="26"/>
              </w:rPr>
            </w:pPr>
          </w:p>
        </w:tc>
        <w:tc>
          <w:tcPr>
            <w:tcW w:w="5811" w:type="dxa"/>
          </w:tcPr>
          <w:p w:rsidR="00837D39" w:rsidRPr="009E6BAB" w:rsidRDefault="00837D39" w:rsidP="004168F0">
            <w:pPr>
              <w:pStyle w:val="Default"/>
              <w:jc w:val="both"/>
              <w:rPr>
                <w:sz w:val="26"/>
                <w:szCs w:val="26"/>
              </w:rPr>
            </w:pPr>
            <w:r w:rsidRPr="009E6BAB">
              <w:rPr>
                <w:sz w:val="26"/>
                <w:szCs w:val="26"/>
              </w:rPr>
              <w:t xml:space="preserve">Обеспечение сбалансированного, перспективного развития социальной инфраструктуры городского округа город Октябрьский Республики Башкортостан в соответствии с установленными потребностями в объектах социальной инфраструктуры городского округа </w:t>
            </w:r>
          </w:p>
          <w:p w:rsidR="00837D39" w:rsidRPr="009E6BAB" w:rsidRDefault="00837D39" w:rsidP="004168F0">
            <w:pPr>
              <w:shd w:val="clear" w:color="auto" w:fill="FFFFFF"/>
              <w:jc w:val="both"/>
              <w:rPr>
                <w:sz w:val="26"/>
                <w:szCs w:val="26"/>
              </w:rPr>
            </w:pPr>
          </w:p>
        </w:tc>
      </w:tr>
      <w:tr w:rsidR="00837D39" w:rsidRPr="009E6BAB" w:rsidTr="00D3236D">
        <w:tc>
          <w:tcPr>
            <w:tcW w:w="3123" w:type="dxa"/>
          </w:tcPr>
          <w:p w:rsidR="00837D39" w:rsidRPr="009E6BAB" w:rsidRDefault="00837D39" w:rsidP="004168F0">
            <w:pPr>
              <w:shd w:val="clear" w:color="auto" w:fill="FFFFFF"/>
              <w:rPr>
                <w:sz w:val="26"/>
                <w:szCs w:val="26"/>
              </w:rPr>
            </w:pPr>
            <w:r w:rsidRPr="009E6BAB">
              <w:rPr>
                <w:sz w:val="26"/>
                <w:szCs w:val="26"/>
              </w:rPr>
              <w:t>Задачи Программы</w:t>
            </w:r>
          </w:p>
        </w:tc>
        <w:tc>
          <w:tcPr>
            <w:tcW w:w="421" w:type="dxa"/>
          </w:tcPr>
          <w:p w:rsidR="00837D39" w:rsidRPr="009E6BAB" w:rsidRDefault="00837D39" w:rsidP="004168F0">
            <w:pPr>
              <w:autoSpaceDE w:val="0"/>
              <w:autoSpaceDN w:val="0"/>
              <w:adjustRightInd w:val="0"/>
              <w:jc w:val="both"/>
              <w:rPr>
                <w:sz w:val="26"/>
                <w:szCs w:val="26"/>
              </w:rPr>
            </w:pPr>
          </w:p>
        </w:tc>
        <w:tc>
          <w:tcPr>
            <w:tcW w:w="5811" w:type="dxa"/>
          </w:tcPr>
          <w:p w:rsidR="00837D39" w:rsidRPr="009E6BAB" w:rsidRDefault="00E02585" w:rsidP="004168F0">
            <w:pPr>
              <w:ind w:hanging="52"/>
              <w:rPr>
                <w:sz w:val="26"/>
                <w:szCs w:val="26"/>
              </w:rPr>
            </w:pPr>
            <w:r>
              <w:rPr>
                <w:sz w:val="26"/>
                <w:szCs w:val="26"/>
              </w:rPr>
              <w:t xml:space="preserve"> </w:t>
            </w:r>
            <w:r w:rsidR="00837D39" w:rsidRPr="009E6BAB">
              <w:rPr>
                <w:sz w:val="26"/>
                <w:szCs w:val="26"/>
              </w:rPr>
              <w:t>модернизация системы дошкольного, общего, дополнительного образования как институтов социального развития;</w:t>
            </w:r>
          </w:p>
          <w:p w:rsidR="00837D39" w:rsidRPr="009E6BAB" w:rsidRDefault="00837D39" w:rsidP="004168F0">
            <w:pPr>
              <w:rPr>
                <w:sz w:val="26"/>
                <w:szCs w:val="26"/>
              </w:rPr>
            </w:pPr>
            <w:r w:rsidRPr="009E6BAB">
              <w:rPr>
                <w:sz w:val="26"/>
                <w:szCs w:val="26"/>
              </w:rPr>
              <w:t>разви</w:t>
            </w:r>
            <w:r w:rsidR="00C575A8" w:rsidRPr="009E6BAB">
              <w:rPr>
                <w:sz w:val="26"/>
                <w:szCs w:val="26"/>
              </w:rPr>
              <w:t>тие</w:t>
            </w:r>
            <w:r w:rsidRPr="009E6BAB">
              <w:rPr>
                <w:sz w:val="26"/>
                <w:szCs w:val="26"/>
              </w:rPr>
              <w:t xml:space="preserve"> инфраструктур</w:t>
            </w:r>
            <w:r w:rsidR="00C575A8" w:rsidRPr="009E6BAB">
              <w:rPr>
                <w:sz w:val="26"/>
                <w:szCs w:val="26"/>
              </w:rPr>
              <w:t>ы</w:t>
            </w:r>
            <w:r w:rsidRPr="009E6BAB">
              <w:rPr>
                <w:sz w:val="26"/>
                <w:szCs w:val="26"/>
              </w:rPr>
              <w:t xml:space="preserve"> и материально-техническ</w:t>
            </w:r>
            <w:r w:rsidR="00C575A8" w:rsidRPr="009E6BAB">
              <w:rPr>
                <w:sz w:val="26"/>
                <w:szCs w:val="26"/>
              </w:rPr>
              <w:t>ой</w:t>
            </w:r>
            <w:r w:rsidRPr="009E6BAB">
              <w:rPr>
                <w:sz w:val="26"/>
                <w:szCs w:val="26"/>
              </w:rPr>
              <w:t xml:space="preserve"> баз</w:t>
            </w:r>
            <w:r w:rsidR="00C575A8" w:rsidRPr="009E6BAB">
              <w:rPr>
                <w:sz w:val="26"/>
                <w:szCs w:val="26"/>
              </w:rPr>
              <w:t>ы</w:t>
            </w:r>
            <w:r w:rsidRPr="009E6BAB">
              <w:rPr>
                <w:sz w:val="26"/>
                <w:szCs w:val="26"/>
              </w:rPr>
              <w:t xml:space="preserve"> сфер</w:t>
            </w:r>
            <w:r w:rsidR="00C575A8" w:rsidRPr="009E6BAB">
              <w:rPr>
                <w:sz w:val="26"/>
                <w:szCs w:val="26"/>
              </w:rPr>
              <w:t>ы</w:t>
            </w:r>
            <w:r w:rsidRPr="009E6BAB">
              <w:rPr>
                <w:sz w:val="26"/>
                <w:szCs w:val="26"/>
              </w:rPr>
              <w:t xml:space="preserve"> физической культуры и спорта;</w:t>
            </w:r>
          </w:p>
          <w:p w:rsidR="00837D39" w:rsidRPr="009E6BAB" w:rsidRDefault="00837D39" w:rsidP="004168F0">
            <w:pPr>
              <w:tabs>
                <w:tab w:val="left" w:pos="10065"/>
              </w:tabs>
              <w:jc w:val="both"/>
              <w:rPr>
                <w:color w:val="000000"/>
                <w:sz w:val="26"/>
                <w:szCs w:val="26"/>
              </w:rPr>
            </w:pPr>
            <w:r w:rsidRPr="009E6BAB">
              <w:rPr>
                <w:color w:val="000000"/>
                <w:sz w:val="26"/>
                <w:szCs w:val="26"/>
              </w:rPr>
              <w:t>совершенствова</w:t>
            </w:r>
            <w:r w:rsidR="009D1B1E" w:rsidRPr="009E6BAB">
              <w:rPr>
                <w:color w:val="000000"/>
                <w:sz w:val="26"/>
                <w:szCs w:val="26"/>
              </w:rPr>
              <w:t>ние</w:t>
            </w:r>
            <w:r w:rsidRPr="009E6BAB">
              <w:rPr>
                <w:color w:val="000000"/>
                <w:sz w:val="26"/>
                <w:szCs w:val="26"/>
              </w:rPr>
              <w:t xml:space="preserve"> деятельност</w:t>
            </w:r>
            <w:r w:rsidR="009D1B1E" w:rsidRPr="009E6BAB">
              <w:rPr>
                <w:color w:val="000000"/>
                <w:sz w:val="26"/>
                <w:szCs w:val="26"/>
              </w:rPr>
              <w:t>и</w:t>
            </w:r>
            <w:r w:rsidRPr="009E6BAB">
              <w:rPr>
                <w:color w:val="000000"/>
                <w:sz w:val="26"/>
                <w:szCs w:val="26"/>
              </w:rPr>
              <w:t xml:space="preserve"> учреждений культуры и искусства, укрепл</w:t>
            </w:r>
            <w:r w:rsidR="009D1B1E" w:rsidRPr="009E6BAB">
              <w:rPr>
                <w:color w:val="000000"/>
                <w:sz w:val="26"/>
                <w:szCs w:val="26"/>
              </w:rPr>
              <w:t>ение</w:t>
            </w:r>
            <w:r w:rsidRPr="009E6BAB">
              <w:rPr>
                <w:color w:val="000000"/>
                <w:sz w:val="26"/>
                <w:szCs w:val="26"/>
              </w:rPr>
              <w:t xml:space="preserve"> их материально-техническ</w:t>
            </w:r>
            <w:r w:rsidR="009D1B1E" w:rsidRPr="009E6BAB">
              <w:rPr>
                <w:color w:val="000000"/>
                <w:sz w:val="26"/>
                <w:szCs w:val="26"/>
              </w:rPr>
              <w:t>ой</w:t>
            </w:r>
            <w:r w:rsidRPr="009E6BAB">
              <w:rPr>
                <w:color w:val="000000"/>
                <w:sz w:val="26"/>
                <w:szCs w:val="26"/>
              </w:rPr>
              <w:t xml:space="preserve"> баз</w:t>
            </w:r>
            <w:r w:rsidR="009D1B1E" w:rsidRPr="009E6BAB">
              <w:rPr>
                <w:color w:val="000000"/>
                <w:sz w:val="26"/>
                <w:szCs w:val="26"/>
              </w:rPr>
              <w:t>ы</w:t>
            </w:r>
            <w:r w:rsidRPr="009E6BAB">
              <w:rPr>
                <w:color w:val="000000"/>
                <w:sz w:val="26"/>
                <w:szCs w:val="26"/>
              </w:rPr>
              <w:t>;</w:t>
            </w:r>
          </w:p>
          <w:p w:rsidR="00837D39" w:rsidRPr="009E6BAB" w:rsidRDefault="009D1B1E" w:rsidP="004168F0">
            <w:pPr>
              <w:shd w:val="clear" w:color="auto" w:fill="FFFFFF"/>
              <w:jc w:val="both"/>
              <w:rPr>
                <w:sz w:val="26"/>
                <w:szCs w:val="26"/>
              </w:rPr>
            </w:pPr>
            <w:r w:rsidRPr="009E6BAB">
              <w:rPr>
                <w:sz w:val="26"/>
                <w:szCs w:val="26"/>
              </w:rPr>
              <w:t>у</w:t>
            </w:r>
            <w:r w:rsidR="00837D39" w:rsidRPr="009E6BAB">
              <w:rPr>
                <w:sz w:val="26"/>
                <w:szCs w:val="26"/>
              </w:rPr>
              <w:t>лучшение социально-экономического развития городского округа город Октябрьский Республики Башкортостан.</w:t>
            </w:r>
          </w:p>
          <w:p w:rsidR="00837D39" w:rsidRPr="009E6BAB" w:rsidRDefault="00837D39" w:rsidP="004168F0">
            <w:pPr>
              <w:shd w:val="clear" w:color="auto" w:fill="FFFFFF"/>
              <w:jc w:val="both"/>
              <w:rPr>
                <w:sz w:val="26"/>
                <w:szCs w:val="26"/>
              </w:rPr>
            </w:pPr>
          </w:p>
          <w:p w:rsidR="00837D39" w:rsidRPr="009E6BAB" w:rsidRDefault="00837D39" w:rsidP="004168F0">
            <w:pPr>
              <w:shd w:val="clear" w:color="auto" w:fill="FFFFFF"/>
              <w:jc w:val="both"/>
              <w:rPr>
                <w:sz w:val="26"/>
                <w:szCs w:val="26"/>
              </w:rPr>
            </w:pPr>
          </w:p>
          <w:p w:rsidR="00837D39" w:rsidRPr="009E6BAB" w:rsidRDefault="00837D39" w:rsidP="004168F0">
            <w:pPr>
              <w:shd w:val="clear" w:color="auto" w:fill="FFFFFF"/>
              <w:jc w:val="both"/>
              <w:rPr>
                <w:sz w:val="26"/>
                <w:szCs w:val="26"/>
              </w:rPr>
            </w:pPr>
          </w:p>
        </w:tc>
      </w:tr>
      <w:tr w:rsidR="00837D39" w:rsidRPr="009E6BAB" w:rsidTr="00D3236D">
        <w:tc>
          <w:tcPr>
            <w:tcW w:w="3123" w:type="dxa"/>
          </w:tcPr>
          <w:p w:rsidR="00837D39" w:rsidRDefault="00837D39" w:rsidP="004168F0">
            <w:pPr>
              <w:rPr>
                <w:sz w:val="26"/>
                <w:szCs w:val="26"/>
              </w:rPr>
            </w:pPr>
            <w:r w:rsidRPr="009E6BAB">
              <w:rPr>
                <w:sz w:val="26"/>
                <w:szCs w:val="26"/>
              </w:rPr>
              <w:lastRenderedPageBreak/>
              <w:t>Целевые показатели (индикаторы) обеспеченности населения объектами социальной инфраструктуры</w:t>
            </w:r>
          </w:p>
          <w:p w:rsidR="00A01909" w:rsidRPr="009E6BAB" w:rsidRDefault="00A01909" w:rsidP="004168F0">
            <w:pPr>
              <w:rPr>
                <w:sz w:val="26"/>
                <w:szCs w:val="26"/>
              </w:rPr>
            </w:pPr>
          </w:p>
        </w:tc>
        <w:tc>
          <w:tcPr>
            <w:tcW w:w="421" w:type="dxa"/>
          </w:tcPr>
          <w:p w:rsidR="00837D39" w:rsidRPr="009E6BAB" w:rsidRDefault="00837D39" w:rsidP="004168F0">
            <w:pPr>
              <w:autoSpaceDE w:val="0"/>
              <w:autoSpaceDN w:val="0"/>
              <w:adjustRightInd w:val="0"/>
              <w:jc w:val="both"/>
              <w:rPr>
                <w:sz w:val="26"/>
                <w:szCs w:val="26"/>
              </w:rPr>
            </w:pPr>
          </w:p>
        </w:tc>
        <w:tc>
          <w:tcPr>
            <w:tcW w:w="5811" w:type="dxa"/>
          </w:tcPr>
          <w:p w:rsidR="00837D39" w:rsidRDefault="00A01909" w:rsidP="004168F0">
            <w:pPr>
              <w:autoSpaceDE w:val="0"/>
              <w:autoSpaceDN w:val="0"/>
              <w:adjustRightInd w:val="0"/>
              <w:jc w:val="both"/>
              <w:rPr>
                <w:sz w:val="26"/>
                <w:szCs w:val="26"/>
                <w:lang w:eastAsia="en-US"/>
              </w:rPr>
            </w:pPr>
            <w:r>
              <w:rPr>
                <w:sz w:val="26"/>
                <w:szCs w:val="26"/>
                <w:lang w:eastAsia="en-US"/>
              </w:rPr>
              <w:t>доля детей в возрасте до 3 лет, обеспеченных местами в детских садах;</w:t>
            </w:r>
          </w:p>
          <w:p w:rsidR="00A01909" w:rsidRDefault="00A01909" w:rsidP="004168F0">
            <w:pPr>
              <w:jc w:val="both"/>
              <w:rPr>
                <w:sz w:val="26"/>
                <w:szCs w:val="26"/>
                <w:lang w:eastAsia="en-US"/>
              </w:rPr>
            </w:pPr>
            <w:r>
              <w:rPr>
                <w:sz w:val="26"/>
                <w:szCs w:val="26"/>
                <w:lang w:eastAsia="en-US"/>
              </w:rPr>
              <w:t>доля обучающихся в общеобразовательных учреждениях, занимающихся в одну смену в общей численности обучающихся;</w:t>
            </w:r>
          </w:p>
          <w:p w:rsidR="00A01909" w:rsidRDefault="00A01909" w:rsidP="004168F0">
            <w:pPr>
              <w:jc w:val="both"/>
              <w:rPr>
                <w:sz w:val="26"/>
                <w:szCs w:val="26"/>
                <w:lang w:eastAsia="en-US"/>
              </w:rPr>
            </w:pPr>
            <w:r>
              <w:rPr>
                <w:sz w:val="26"/>
                <w:szCs w:val="26"/>
                <w:lang w:eastAsia="en-US"/>
              </w:rPr>
              <w:t>уровень обеспеченности населения объектами здравоохранения;</w:t>
            </w:r>
          </w:p>
          <w:p w:rsidR="00A01909" w:rsidRDefault="00A01909" w:rsidP="004168F0">
            <w:pPr>
              <w:jc w:val="both"/>
              <w:rPr>
                <w:sz w:val="26"/>
                <w:szCs w:val="26"/>
                <w:lang w:eastAsia="en-US"/>
              </w:rPr>
            </w:pPr>
            <w:r>
              <w:rPr>
                <w:sz w:val="26"/>
                <w:szCs w:val="26"/>
                <w:lang w:eastAsia="en-US"/>
              </w:rPr>
              <w:t>доля населения, систематически занимающегося физической культурой и спортом в общей численности населения в возрасте от 3-х до 79 лет;</w:t>
            </w:r>
          </w:p>
          <w:p w:rsidR="00A01909" w:rsidRDefault="00813757" w:rsidP="004168F0">
            <w:pPr>
              <w:jc w:val="both"/>
              <w:rPr>
                <w:sz w:val="26"/>
                <w:szCs w:val="26"/>
                <w:lang w:eastAsia="en-US"/>
              </w:rPr>
            </w:pPr>
            <w:r>
              <w:rPr>
                <w:sz w:val="26"/>
                <w:szCs w:val="26"/>
                <w:lang w:eastAsia="en-US"/>
              </w:rPr>
              <w:t>у</w:t>
            </w:r>
            <w:r w:rsidRPr="00BB1755">
              <w:rPr>
                <w:sz w:val="26"/>
                <w:szCs w:val="26"/>
                <w:lang w:eastAsia="en-US"/>
              </w:rPr>
              <w:t>ровень обеспеченности населения спортивными сооружениями исходя из единовременной пропускн</w:t>
            </w:r>
            <w:r>
              <w:rPr>
                <w:sz w:val="26"/>
                <w:szCs w:val="26"/>
                <w:lang w:eastAsia="en-US"/>
              </w:rPr>
              <w:t>ой способности объектов спорта</w:t>
            </w:r>
            <w:r w:rsidR="00A01909">
              <w:rPr>
                <w:sz w:val="26"/>
                <w:szCs w:val="26"/>
                <w:lang w:eastAsia="en-US"/>
              </w:rPr>
              <w:t>;</w:t>
            </w:r>
          </w:p>
          <w:p w:rsidR="00A01909" w:rsidRDefault="00A01909" w:rsidP="004168F0">
            <w:pPr>
              <w:jc w:val="both"/>
              <w:rPr>
                <w:rFonts w:ascii="Calibri" w:hAnsi="Calibri"/>
                <w:sz w:val="22"/>
                <w:szCs w:val="22"/>
                <w:lang w:eastAsia="en-US"/>
              </w:rPr>
            </w:pPr>
            <w:r>
              <w:rPr>
                <w:sz w:val="26"/>
                <w:szCs w:val="26"/>
                <w:lang w:eastAsia="en-US"/>
              </w:rPr>
              <w:t>уровень доли населения, обеспеченной объектами культуры в соответствии с нормативными значениями.</w:t>
            </w:r>
          </w:p>
          <w:p w:rsidR="00A01909" w:rsidRPr="009E6BAB" w:rsidRDefault="00A01909" w:rsidP="004168F0">
            <w:pPr>
              <w:autoSpaceDE w:val="0"/>
              <w:autoSpaceDN w:val="0"/>
              <w:adjustRightInd w:val="0"/>
              <w:jc w:val="both"/>
              <w:rPr>
                <w:color w:val="000000"/>
                <w:sz w:val="26"/>
                <w:szCs w:val="26"/>
              </w:rPr>
            </w:pPr>
          </w:p>
        </w:tc>
      </w:tr>
      <w:tr w:rsidR="00837D39" w:rsidRPr="009E6BAB" w:rsidTr="00EB17B6">
        <w:trPr>
          <w:trHeight w:val="3250"/>
        </w:trPr>
        <w:tc>
          <w:tcPr>
            <w:tcW w:w="3123" w:type="dxa"/>
          </w:tcPr>
          <w:p w:rsidR="00EB17B6" w:rsidRPr="009E6BAB" w:rsidRDefault="00837D39" w:rsidP="004168F0">
            <w:pPr>
              <w:shd w:val="clear" w:color="auto" w:fill="FFFFFF"/>
              <w:tabs>
                <w:tab w:val="left" w:pos="4685"/>
                <w:tab w:val="left" w:pos="7440"/>
              </w:tabs>
              <w:ind w:right="-108"/>
              <w:rPr>
                <w:sz w:val="26"/>
                <w:szCs w:val="26"/>
              </w:rPr>
            </w:pPr>
            <w:r w:rsidRPr="009E6BAB">
              <w:rPr>
                <w:sz w:val="26"/>
                <w:szCs w:val="26"/>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421" w:type="dxa"/>
          </w:tcPr>
          <w:p w:rsidR="00837D39" w:rsidRPr="009E6BAB" w:rsidRDefault="00837D39" w:rsidP="004168F0">
            <w:pPr>
              <w:pStyle w:val="ConsPlusNormal"/>
              <w:ind w:firstLine="0"/>
              <w:jc w:val="both"/>
              <w:rPr>
                <w:rFonts w:ascii="Times New Roman" w:hAnsi="Times New Roman" w:cs="Times New Roman"/>
                <w:sz w:val="26"/>
                <w:szCs w:val="26"/>
              </w:rPr>
            </w:pPr>
          </w:p>
        </w:tc>
        <w:tc>
          <w:tcPr>
            <w:tcW w:w="5811" w:type="dxa"/>
          </w:tcPr>
          <w:p w:rsidR="00837D39" w:rsidRPr="009E6BAB" w:rsidRDefault="00CC6B0C" w:rsidP="004168F0">
            <w:pPr>
              <w:pStyle w:val="ConsPlusNormal"/>
              <w:ind w:firstLine="0"/>
              <w:jc w:val="both"/>
              <w:rPr>
                <w:rFonts w:ascii="Times New Roman" w:hAnsi="Times New Roman" w:cs="Times New Roman"/>
                <w:sz w:val="26"/>
                <w:szCs w:val="26"/>
              </w:rPr>
            </w:pPr>
            <w:r w:rsidRPr="009E6BAB">
              <w:rPr>
                <w:rFonts w:ascii="Times New Roman" w:hAnsi="Times New Roman" w:cs="Times New Roman"/>
                <w:sz w:val="26"/>
                <w:szCs w:val="26"/>
              </w:rPr>
              <w:t>Мероприятия по ремонту, реконструкции, строительству объектов в области физической культуры и спорта, культ</w:t>
            </w:r>
            <w:r w:rsidR="008F6E10">
              <w:rPr>
                <w:rFonts w:ascii="Times New Roman" w:hAnsi="Times New Roman" w:cs="Times New Roman"/>
                <w:sz w:val="26"/>
                <w:szCs w:val="26"/>
              </w:rPr>
              <w:t>уры, образования, здравоохранения.</w:t>
            </w:r>
          </w:p>
        </w:tc>
      </w:tr>
      <w:tr w:rsidR="00EB17B6" w:rsidRPr="009E6BAB" w:rsidTr="00EB17B6">
        <w:trPr>
          <w:trHeight w:val="80"/>
        </w:trPr>
        <w:tc>
          <w:tcPr>
            <w:tcW w:w="3123" w:type="dxa"/>
          </w:tcPr>
          <w:p w:rsidR="00EB17B6" w:rsidRPr="009E6BAB" w:rsidRDefault="00EB17B6" w:rsidP="004168F0">
            <w:pPr>
              <w:shd w:val="clear" w:color="auto" w:fill="FFFFFF"/>
              <w:tabs>
                <w:tab w:val="left" w:pos="4685"/>
                <w:tab w:val="left" w:pos="7440"/>
              </w:tabs>
              <w:ind w:right="-108"/>
              <w:rPr>
                <w:sz w:val="26"/>
                <w:szCs w:val="26"/>
              </w:rPr>
            </w:pPr>
          </w:p>
        </w:tc>
        <w:tc>
          <w:tcPr>
            <w:tcW w:w="421" w:type="dxa"/>
          </w:tcPr>
          <w:p w:rsidR="00EB17B6" w:rsidRPr="009E6BAB" w:rsidRDefault="00EB17B6" w:rsidP="004168F0">
            <w:pPr>
              <w:pStyle w:val="ConsPlusNormal"/>
              <w:ind w:firstLine="0"/>
              <w:jc w:val="both"/>
              <w:rPr>
                <w:rFonts w:ascii="Times New Roman" w:hAnsi="Times New Roman" w:cs="Times New Roman"/>
                <w:sz w:val="26"/>
                <w:szCs w:val="26"/>
              </w:rPr>
            </w:pPr>
          </w:p>
        </w:tc>
        <w:tc>
          <w:tcPr>
            <w:tcW w:w="5811" w:type="dxa"/>
          </w:tcPr>
          <w:p w:rsidR="00EB17B6" w:rsidRPr="009E6BAB" w:rsidRDefault="00EB17B6" w:rsidP="004168F0">
            <w:pPr>
              <w:pStyle w:val="ConsPlusNormal"/>
              <w:ind w:firstLine="0"/>
              <w:jc w:val="both"/>
              <w:rPr>
                <w:rFonts w:ascii="Times New Roman" w:hAnsi="Times New Roman" w:cs="Times New Roman"/>
                <w:sz w:val="26"/>
                <w:szCs w:val="26"/>
              </w:rPr>
            </w:pPr>
          </w:p>
        </w:tc>
      </w:tr>
      <w:tr w:rsidR="00837D39" w:rsidRPr="009E6BAB" w:rsidTr="00D3236D">
        <w:tc>
          <w:tcPr>
            <w:tcW w:w="3123" w:type="dxa"/>
          </w:tcPr>
          <w:p w:rsidR="00837D39" w:rsidRPr="009E6BAB" w:rsidRDefault="00837D39" w:rsidP="004168F0">
            <w:pPr>
              <w:rPr>
                <w:sz w:val="26"/>
                <w:szCs w:val="26"/>
              </w:rPr>
            </w:pPr>
            <w:r w:rsidRPr="009E6BAB">
              <w:rPr>
                <w:sz w:val="26"/>
                <w:szCs w:val="26"/>
              </w:rPr>
              <w:t>Срок и этапы реализации Программы</w:t>
            </w:r>
          </w:p>
        </w:tc>
        <w:tc>
          <w:tcPr>
            <w:tcW w:w="421" w:type="dxa"/>
          </w:tcPr>
          <w:p w:rsidR="00837D39" w:rsidRPr="009E6BAB" w:rsidRDefault="00837D39" w:rsidP="004168F0">
            <w:pPr>
              <w:jc w:val="both"/>
              <w:rPr>
                <w:sz w:val="26"/>
                <w:szCs w:val="26"/>
              </w:rPr>
            </w:pPr>
          </w:p>
        </w:tc>
        <w:tc>
          <w:tcPr>
            <w:tcW w:w="5811" w:type="dxa"/>
          </w:tcPr>
          <w:p w:rsidR="00837D39" w:rsidRPr="009E6BAB" w:rsidRDefault="00837D39" w:rsidP="004168F0">
            <w:pPr>
              <w:jc w:val="both"/>
              <w:rPr>
                <w:sz w:val="26"/>
                <w:szCs w:val="26"/>
              </w:rPr>
            </w:pPr>
            <w:r w:rsidRPr="009E6BAB">
              <w:rPr>
                <w:sz w:val="26"/>
                <w:szCs w:val="26"/>
              </w:rPr>
              <w:t>2020–2030годы</w:t>
            </w:r>
            <w:r w:rsidRPr="009E6BAB">
              <w:rPr>
                <w:sz w:val="26"/>
                <w:szCs w:val="26"/>
              </w:rPr>
              <w:br/>
            </w:r>
          </w:p>
          <w:p w:rsidR="00837D39" w:rsidRPr="009E6BAB" w:rsidRDefault="00837D39" w:rsidP="004168F0">
            <w:pPr>
              <w:rPr>
                <w:rFonts w:eastAsiaTheme="minorHAnsi"/>
                <w:i/>
                <w:sz w:val="26"/>
                <w:szCs w:val="26"/>
                <w:lang w:eastAsia="en-US"/>
              </w:rPr>
            </w:pPr>
          </w:p>
        </w:tc>
      </w:tr>
      <w:tr w:rsidR="00837D39" w:rsidRPr="009E6BAB" w:rsidTr="00D3236D">
        <w:tc>
          <w:tcPr>
            <w:tcW w:w="3123" w:type="dxa"/>
          </w:tcPr>
          <w:p w:rsidR="00837D39" w:rsidRPr="009E6BAB" w:rsidRDefault="00837D39" w:rsidP="004168F0">
            <w:pPr>
              <w:rPr>
                <w:sz w:val="26"/>
                <w:szCs w:val="26"/>
              </w:rPr>
            </w:pPr>
            <w:r w:rsidRPr="009E6BAB">
              <w:rPr>
                <w:sz w:val="26"/>
                <w:szCs w:val="26"/>
              </w:rPr>
              <w:t>Объемы и источники финансирования Программы</w:t>
            </w:r>
          </w:p>
          <w:p w:rsidR="00837D39" w:rsidRPr="009E6BAB" w:rsidRDefault="00837D39" w:rsidP="004168F0">
            <w:pPr>
              <w:rPr>
                <w:sz w:val="26"/>
                <w:szCs w:val="26"/>
              </w:rPr>
            </w:pPr>
          </w:p>
          <w:p w:rsidR="00837D39" w:rsidRPr="009E6BAB" w:rsidRDefault="00837D39" w:rsidP="004168F0">
            <w:pPr>
              <w:rPr>
                <w:sz w:val="26"/>
                <w:szCs w:val="26"/>
              </w:rPr>
            </w:pPr>
          </w:p>
        </w:tc>
        <w:tc>
          <w:tcPr>
            <w:tcW w:w="421" w:type="dxa"/>
          </w:tcPr>
          <w:p w:rsidR="00837D39" w:rsidRPr="009E6BAB" w:rsidRDefault="00837D39" w:rsidP="004168F0">
            <w:pPr>
              <w:shd w:val="clear" w:color="auto" w:fill="FFFFFF"/>
              <w:jc w:val="both"/>
              <w:rPr>
                <w:sz w:val="26"/>
                <w:szCs w:val="26"/>
              </w:rPr>
            </w:pPr>
          </w:p>
        </w:tc>
        <w:tc>
          <w:tcPr>
            <w:tcW w:w="5811" w:type="dxa"/>
          </w:tcPr>
          <w:p w:rsidR="00CC6B0C" w:rsidRPr="009E6BAB" w:rsidRDefault="00CC6B0C" w:rsidP="004168F0">
            <w:pPr>
              <w:shd w:val="clear" w:color="auto" w:fill="FFFFFF"/>
              <w:jc w:val="both"/>
              <w:rPr>
                <w:sz w:val="26"/>
                <w:szCs w:val="26"/>
              </w:rPr>
            </w:pPr>
            <w:r w:rsidRPr="009E6BAB">
              <w:rPr>
                <w:sz w:val="26"/>
                <w:szCs w:val="26"/>
              </w:rPr>
              <w:t xml:space="preserve">Программа финансируется из федерального, республиканского и местного бюджетов, </w:t>
            </w:r>
            <w:r w:rsidR="00C101C2" w:rsidRPr="009E6BAB">
              <w:rPr>
                <w:sz w:val="26"/>
                <w:szCs w:val="26"/>
              </w:rPr>
              <w:t>внебюджетных источников. Объемы финансирования Программы ежегодно подлежат уточнению при формировании бюджета на очередной финансовый год и плановый период.</w:t>
            </w:r>
          </w:p>
          <w:p w:rsidR="00837D39" w:rsidRPr="009E6BAB" w:rsidRDefault="00837D39" w:rsidP="004168F0">
            <w:pPr>
              <w:shd w:val="clear" w:color="auto" w:fill="FFFFFF"/>
              <w:ind w:right="51" w:firstLine="16"/>
              <w:jc w:val="both"/>
              <w:rPr>
                <w:sz w:val="26"/>
                <w:szCs w:val="26"/>
                <w:highlight w:val="yellow"/>
              </w:rPr>
            </w:pPr>
          </w:p>
          <w:p w:rsidR="00837D39" w:rsidRPr="009E6BAB" w:rsidRDefault="00837D39" w:rsidP="004168F0">
            <w:pPr>
              <w:shd w:val="clear" w:color="auto" w:fill="FFFFFF"/>
              <w:ind w:right="51" w:firstLine="16"/>
              <w:jc w:val="both"/>
              <w:rPr>
                <w:sz w:val="26"/>
                <w:szCs w:val="26"/>
              </w:rPr>
            </w:pPr>
          </w:p>
        </w:tc>
      </w:tr>
      <w:tr w:rsidR="00837D39" w:rsidRPr="009E6BAB" w:rsidTr="00D3236D">
        <w:tc>
          <w:tcPr>
            <w:tcW w:w="3123" w:type="dxa"/>
          </w:tcPr>
          <w:p w:rsidR="00837D39" w:rsidRPr="009E6BAB" w:rsidRDefault="00837D39" w:rsidP="004168F0">
            <w:pPr>
              <w:rPr>
                <w:sz w:val="26"/>
                <w:szCs w:val="26"/>
              </w:rPr>
            </w:pPr>
            <w:r w:rsidRPr="009E6BAB">
              <w:rPr>
                <w:sz w:val="26"/>
                <w:szCs w:val="26"/>
              </w:rPr>
              <w:t>Ожидаемые результаты реализации Программы</w:t>
            </w:r>
          </w:p>
        </w:tc>
        <w:tc>
          <w:tcPr>
            <w:tcW w:w="421" w:type="dxa"/>
          </w:tcPr>
          <w:p w:rsidR="00837D39" w:rsidRPr="009E6BAB" w:rsidRDefault="00837D39" w:rsidP="004168F0">
            <w:pPr>
              <w:tabs>
                <w:tab w:val="left" w:pos="7317"/>
              </w:tabs>
              <w:jc w:val="both"/>
              <w:rPr>
                <w:sz w:val="26"/>
                <w:szCs w:val="26"/>
              </w:rPr>
            </w:pPr>
          </w:p>
        </w:tc>
        <w:tc>
          <w:tcPr>
            <w:tcW w:w="5811" w:type="dxa"/>
            <w:shd w:val="clear" w:color="auto" w:fill="auto"/>
          </w:tcPr>
          <w:p w:rsidR="00C101C2" w:rsidRPr="009E6BAB" w:rsidRDefault="00BF2688" w:rsidP="004168F0">
            <w:pPr>
              <w:rPr>
                <w:rFonts w:eastAsiaTheme="minorHAnsi"/>
                <w:color w:val="000000"/>
                <w:sz w:val="26"/>
                <w:szCs w:val="26"/>
                <w:lang w:eastAsia="en-US"/>
              </w:rPr>
            </w:pPr>
            <w:r w:rsidRPr="009E6BAB">
              <w:rPr>
                <w:rFonts w:eastAsiaTheme="minorHAnsi"/>
                <w:color w:val="000000"/>
                <w:sz w:val="26"/>
                <w:szCs w:val="26"/>
                <w:lang w:eastAsia="en-US"/>
              </w:rPr>
              <w:t xml:space="preserve">Успешная реализация мероприятий Программы позволит к 2030 году обеспечить </w:t>
            </w:r>
            <w:r w:rsidR="00C101C2" w:rsidRPr="009E6BAB">
              <w:rPr>
                <w:rFonts w:eastAsiaTheme="minorHAnsi"/>
                <w:color w:val="000000"/>
                <w:sz w:val="26"/>
                <w:szCs w:val="26"/>
                <w:lang w:eastAsia="en-US"/>
              </w:rPr>
              <w:t xml:space="preserve">сбалансированное перспективное развитие социальной инфраструктуры в соответствии с установленными потребностями в объектах социальной инфраструктуры. </w:t>
            </w:r>
          </w:p>
          <w:p w:rsidR="00C101C2" w:rsidRDefault="00C101C2" w:rsidP="004168F0">
            <w:pPr>
              <w:rPr>
                <w:sz w:val="26"/>
                <w:szCs w:val="26"/>
              </w:rPr>
            </w:pPr>
          </w:p>
          <w:p w:rsidR="005B7D2D" w:rsidRPr="009E6BAB" w:rsidRDefault="005B7D2D" w:rsidP="004168F0">
            <w:pPr>
              <w:rPr>
                <w:sz w:val="26"/>
                <w:szCs w:val="26"/>
              </w:rPr>
            </w:pPr>
          </w:p>
          <w:p w:rsidR="00837D39" w:rsidRPr="009E6BAB" w:rsidRDefault="00837D39" w:rsidP="004168F0">
            <w:pPr>
              <w:tabs>
                <w:tab w:val="left" w:pos="7317"/>
              </w:tabs>
              <w:jc w:val="both"/>
              <w:rPr>
                <w:sz w:val="26"/>
                <w:szCs w:val="26"/>
              </w:rPr>
            </w:pPr>
          </w:p>
        </w:tc>
      </w:tr>
    </w:tbl>
    <w:p w:rsidR="00837D39" w:rsidRPr="004E227A" w:rsidRDefault="00837D39" w:rsidP="004168F0">
      <w:pPr>
        <w:pStyle w:val="ConsPlusNormal"/>
        <w:widowControl/>
        <w:ind w:firstLine="0"/>
        <w:jc w:val="center"/>
        <w:rPr>
          <w:rFonts w:ascii="Times New Roman" w:hAnsi="Times New Roman" w:cs="Times New Roman"/>
          <w:b/>
          <w:bCs/>
          <w:sz w:val="26"/>
          <w:szCs w:val="26"/>
        </w:rPr>
      </w:pPr>
      <w:r w:rsidRPr="004E227A">
        <w:rPr>
          <w:rFonts w:ascii="Times New Roman" w:hAnsi="Times New Roman" w:cs="Times New Roman"/>
          <w:b/>
          <w:bCs/>
          <w:sz w:val="26"/>
          <w:szCs w:val="26"/>
        </w:rPr>
        <w:lastRenderedPageBreak/>
        <w:t>1. Характеристика существующего состояния социальной инфраструктуры</w:t>
      </w:r>
    </w:p>
    <w:p w:rsidR="00837D39" w:rsidRPr="004E227A" w:rsidRDefault="00837D39" w:rsidP="004168F0">
      <w:pPr>
        <w:pStyle w:val="ConsPlusNormal"/>
        <w:widowControl/>
        <w:ind w:firstLine="0"/>
        <w:jc w:val="center"/>
        <w:rPr>
          <w:rFonts w:ascii="Times New Roman" w:hAnsi="Times New Roman" w:cs="Times New Roman"/>
          <w:b/>
          <w:bCs/>
          <w:sz w:val="26"/>
          <w:szCs w:val="26"/>
        </w:rPr>
      </w:pPr>
    </w:p>
    <w:p w:rsidR="00837D39" w:rsidRPr="004E227A" w:rsidRDefault="00837D39" w:rsidP="004168F0">
      <w:pPr>
        <w:pStyle w:val="ConsPlusNormal"/>
        <w:widowControl/>
        <w:ind w:left="567" w:firstLine="0"/>
        <w:jc w:val="center"/>
        <w:rPr>
          <w:rFonts w:ascii="Times New Roman" w:hAnsi="Times New Roman" w:cs="Times New Roman"/>
          <w:b/>
          <w:bCs/>
          <w:sz w:val="26"/>
          <w:szCs w:val="26"/>
        </w:rPr>
      </w:pPr>
      <w:r w:rsidRPr="004E227A">
        <w:rPr>
          <w:rFonts w:ascii="Times New Roman" w:hAnsi="Times New Roman" w:cs="Times New Roman"/>
          <w:b/>
          <w:bCs/>
          <w:sz w:val="26"/>
          <w:szCs w:val="26"/>
        </w:rPr>
        <w:t>1.1. Описание социально-экономического состояния городского округа город Октябрьский Республики Башкортостан</w:t>
      </w:r>
      <w:r w:rsidRPr="004E227A">
        <w:rPr>
          <w:rFonts w:ascii="Times New Roman" w:hAnsi="Times New Roman" w:cs="Times New Roman"/>
          <w:b/>
          <w:sz w:val="26"/>
          <w:szCs w:val="26"/>
        </w:rPr>
        <w:t xml:space="preserve"> </w:t>
      </w:r>
    </w:p>
    <w:p w:rsidR="00837D39" w:rsidRPr="009E6BAB" w:rsidRDefault="00837D39" w:rsidP="004168F0">
      <w:pPr>
        <w:pStyle w:val="a3"/>
        <w:jc w:val="center"/>
        <w:rPr>
          <w:bCs/>
          <w:sz w:val="26"/>
          <w:szCs w:val="26"/>
        </w:rPr>
      </w:pPr>
    </w:p>
    <w:p w:rsidR="00C4091D" w:rsidRPr="009E6BAB" w:rsidRDefault="00DB6E5D" w:rsidP="004168F0">
      <w:pPr>
        <w:spacing w:line="276" w:lineRule="auto"/>
        <w:ind w:firstLine="708"/>
        <w:jc w:val="both"/>
        <w:rPr>
          <w:sz w:val="26"/>
          <w:szCs w:val="26"/>
        </w:rPr>
      </w:pPr>
      <w:r w:rsidRPr="009E6BAB">
        <w:rPr>
          <w:sz w:val="26"/>
          <w:szCs w:val="26"/>
        </w:rPr>
        <w:t xml:space="preserve">Октябрьский – пятый по величине город в Республике Башкортостан, с численностью населения – 114,1 тыс. человек. Город расположен в западной части республики, в 188 км от г. Уфы. Территория города составляет 98,8 кв. км, из которой более 40% занято жилой и промышленными зонами. С регионами России город связан автомагистралью федерального значения Москва-Уфа-Челябинск, имеется грузовая железнодорожная станция «Нарышево» Куйбышевской железной дороги. Конкурентным преимуществом города является его выгодное географическое положение на стыке 4 регионов – республик Башкортостан и Татарстан, Самарской и Оренбургской областей. Город был образован в 1946 г., после открытия крупнейшего месторождения девонской нефти, что предопределило его формирование как нефтяного центра с многонациональным составом населения. Город является экономическим, политическим и культурным центром для близлежащих городов и районов, обладает достаточно высоким уровнем благоустройства и разветвленной системой торговли и услуг. </w:t>
      </w:r>
    </w:p>
    <w:p w:rsidR="00DB6E5D" w:rsidRPr="009E6BAB" w:rsidRDefault="00C4091D" w:rsidP="004168F0">
      <w:pPr>
        <w:spacing w:line="276" w:lineRule="auto"/>
        <w:ind w:firstLine="708"/>
        <w:jc w:val="both"/>
        <w:rPr>
          <w:sz w:val="26"/>
          <w:szCs w:val="26"/>
        </w:rPr>
      </w:pPr>
      <w:r w:rsidRPr="00E02585">
        <w:rPr>
          <w:sz w:val="26"/>
          <w:szCs w:val="26"/>
        </w:rPr>
        <w:t>Ведущая отрасль экономики городского округа – промышленность. На долю промышленного сектора приходится 78,5% объема отгруженных товаров, выполненных работ и оказанных услуг.</w:t>
      </w:r>
      <w:r w:rsidR="00DB6E5D" w:rsidRPr="00E02585">
        <w:rPr>
          <w:sz w:val="26"/>
          <w:szCs w:val="26"/>
        </w:rPr>
        <w:t xml:space="preserve"> </w:t>
      </w:r>
      <w:r w:rsidRPr="00E02585">
        <w:rPr>
          <w:sz w:val="26"/>
          <w:szCs w:val="26"/>
        </w:rPr>
        <w:t xml:space="preserve">Основу экономического </w:t>
      </w:r>
      <w:r w:rsidRPr="009E6BAB">
        <w:rPr>
          <w:sz w:val="26"/>
          <w:szCs w:val="26"/>
        </w:rPr>
        <w:t>потенциала городского округа  составляют предприятия таких видов экономической деятельности, как добыча полезных ископаемых, производство  машин и оборудования,    производство резиновых и пластмассовых изделий, производство прочих неметаллических изделий,  производство  пищевых  продуктов,  обеспечение электрической энергией, газом и паром, кондиционированием воздуха, водоснабжение, водоотведение, организация сбора и утилизация отходов, деятельность по ликвидации загрязнений.</w:t>
      </w:r>
    </w:p>
    <w:p w:rsidR="00EE6D70" w:rsidRPr="009E6BAB" w:rsidRDefault="00DB6E5D" w:rsidP="004168F0">
      <w:pPr>
        <w:pStyle w:val="Default"/>
        <w:shd w:val="clear" w:color="auto" w:fill="FFFFFF" w:themeFill="background1"/>
        <w:spacing w:line="276" w:lineRule="auto"/>
        <w:ind w:firstLine="709"/>
        <w:jc w:val="both"/>
        <w:rPr>
          <w:rFonts w:eastAsia="Times New Roman"/>
          <w:color w:val="auto"/>
          <w:sz w:val="26"/>
          <w:szCs w:val="26"/>
          <w:lang w:eastAsia="ru-RU"/>
        </w:rPr>
      </w:pPr>
      <w:r w:rsidRPr="009829E4">
        <w:rPr>
          <w:rFonts w:eastAsia="Times New Roman"/>
          <w:color w:val="auto"/>
          <w:sz w:val="26"/>
          <w:szCs w:val="26"/>
          <w:lang w:eastAsia="ru-RU"/>
        </w:rPr>
        <w:t>Город имеет значительную минерально-сырьевую базу для обеспечения производства строительных материалов: строительные камни, песчаногравийный материал, пески для бетона и строительных материалов. Предприятия города выпускают продукцию, которая включает в себя более 250 наименований: нефтепродукты, нефтепромысловое и автотранспортное оборудование, низковольтная аппаратура, строительные конструкции и материалы, вахтенные и жилые комплексы, автоприборы, швейные и фарфоровые изделия и др.</w:t>
      </w:r>
      <w:r w:rsidRPr="009E6BAB">
        <w:rPr>
          <w:rFonts w:eastAsia="Times New Roman"/>
          <w:color w:val="auto"/>
          <w:sz w:val="26"/>
          <w:szCs w:val="26"/>
          <w:lang w:eastAsia="ru-RU"/>
        </w:rPr>
        <w:t xml:space="preserve"> </w:t>
      </w:r>
    </w:p>
    <w:p w:rsidR="00EE6D70" w:rsidRPr="009E6BAB" w:rsidRDefault="00EE6D70" w:rsidP="004168F0">
      <w:pPr>
        <w:pStyle w:val="Default"/>
        <w:spacing w:line="276" w:lineRule="auto"/>
        <w:ind w:firstLine="709"/>
        <w:jc w:val="both"/>
        <w:rPr>
          <w:rFonts w:eastAsia="Times New Roman"/>
          <w:color w:val="auto"/>
          <w:sz w:val="26"/>
          <w:szCs w:val="26"/>
          <w:lang w:eastAsia="ru-RU"/>
        </w:rPr>
      </w:pPr>
      <w:r w:rsidRPr="009E6BAB">
        <w:rPr>
          <w:rFonts w:eastAsia="Times New Roman"/>
          <w:color w:val="auto"/>
          <w:sz w:val="26"/>
          <w:szCs w:val="26"/>
          <w:lang w:eastAsia="ru-RU"/>
        </w:rPr>
        <w:t>Одним из показателей, характеризующих развитие экономики городского округа, является показатель инвестиционной активности – объем инвестиций в основной капитал.</w:t>
      </w:r>
    </w:p>
    <w:p w:rsidR="00EE6D70" w:rsidRDefault="00EE6D70" w:rsidP="004168F0">
      <w:pPr>
        <w:pStyle w:val="Default"/>
        <w:spacing w:line="276" w:lineRule="auto"/>
        <w:ind w:firstLine="709"/>
        <w:jc w:val="both"/>
        <w:rPr>
          <w:rFonts w:eastAsia="Times New Roman"/>
          <w:color w:val="auto"/>
          <w:sz w:val="26"/>
          <w:szCs w:val="26"/>
          <w:lang w:eastAsia="ru-RU"/>
        </w:rPr>
      </w:pPr>
      <w:r w:rsidRPr="009E6BAB">
        <w:rPr>
          <w:rFonts w:eastAsia="Times New Roman"/>
          <w:color w:val="auto"/>
          <w:sz w:val="26"/>
          <w:szCs w:val="26"/>
          <w:lang w:eastAsia="ru-RU"/>
        </w:rPr>
        <w:lastRenderedPageBreak/>
        <w:t>За 2019 год на развитие экономики и социальной сферы за счет всех источников финансирования   направлено 2856,5 млн. рублей инвестиций в основной</w:t>
      </w:r>
      <w:r w:rsidR="00C86CE9">
        <w:rPr>
          <w:rFonts w:eastAsia="Times New Roman"/>
          <w:color w:val="auto"/>
          <w:sz w:val="26"/>
          <w:szCs w:val="26"/>
          <w:lang w:eastAsia="ru-RU"/>
        </w:rPr>
        <w:t xml:space="preserve"> </w:t>
      </w:r>
      <w:r w:rsidRPr="009E6BAB">
        <w:rPr>
          <w:rFonts w:eastAsia="Times New Roman"/>
          <w:color w:val="auto"/>
          <w:sz w:val="26"/>
          <w:szCs w:val="26"/>
          <w:lang w:eastAsia="ru-RU"/>
        </w:rPr>
        <w:t>капитал,</w:t>
      </w:r>
      <w:r w:rsidR="00C86CE9">
        <w:rPr>
          <w:rFonts w:eastAsia="Times New Roman"/>
          <w:color w:val="auto"/>
          <w:sz w:val="26"/>
          <w:szCs w:val="26"/>
          <w:lang w:eastAsia="ru-RU"/>
        </w:rPr>
        <w:t xml:space="preserve"> </w:t>
      </w:r>
      <w:r w:rsidRPr="009E6BAB">
        <w:rPr>
          <w:rFonts w:eastAsia="Times New Roman"/>
          <w:color w:val="auto"/>
          <w:sz w:val="26"/>
          <w:szCs w:val="26"/>
          <w:lang w:eastAsia="ru-RU"/>
        </w:rPr>
        <w:t>что на 23,1% больше показателя за 2018 год.</w:t>
      </w:r>
    </w:p>
    <w:p w:rsidR="00EE6D70" w:rsidRPr="009E6BAB" w:rsidRDefault="00EE6D70" w:rsidP="004168F0">
      <w:pPr>
        <w:pStyle w:val="Default"/>
        <w:spacing w:line="276" w:lineRule="auto"/>
        <w:ind w:firstLine="709"/>
        <w:jc w:val="both"/>
        <w:rPr>
          <w:rFonts w:eastAsia="Times New Roman"/>
          <w:color w:val="auto"/>
          <w:sz w:val="26"/>
          <w:szCs w:val="26"/>
          <w:lang w:eastAsia="ru-RU"/>
        </w:rPr>
      </w:pPr>
      <w:r w:rsidRPr="009E6BAB">
        <w:rPr>
          <w:rFonts w:eastAsia="Times New Roman"/>
          <w:color w:val="auto"/>
          <w:sz w:val="26"/>
          <w:szCs w:val="26"/>
          <w:lang w:eastAsia="ru-RU"/>
        </w:rPr>
        <w:t xml:space="preserve">Объем инвестиций в основной капитал на душу населения за январь - декабрь 2019 года возрос относительно соответствующего периода </w:t>
      </w:r>
      <w:r w:rsidR="006F7C4F" w:rsidRPr="009E6BAB">
        <w:rPr>
          <w:rFonts w:eastAsia="Times New Roman"/>
          <w:color w:val="auto"/>
          <w:sz w:val="26"/>
          <w:szCs w:val="26"/>
          <w:lang w:eastAsia="ru-RU"/>
        </w:rPr>
        <w:t>2018 года</w:t>
      </w:r>
      <w:r w:rsidRPr="009E6BAB">
        <w:rPr>
          <w:rFonts w:eastAsia="Times New Roman"/>
          <w:color w:val="auto"/>
          <w:sz w:val="26"/>
          <w:szCs w:val="26"/>
          <w:lang w:eastAsia="ru-RU"/>
        </w:rPr>
        <w:t xml:space="preserve"> с 18396 рублей до 25041 рублей.</w:t>
      </w:r>
    </w:p>
    <w:p w:rsidR="0029485E" w:rsidRPr="009E6BAB" w:rsidRDefault="00DB6E5D" w:rsidP="004168F0">
      <w:pPr>
        <w:pStyle w:val="Default"/>
        <w:spacing w:line="276" w:lineRule="auto"/>
        <w:ind w:firstLine="709"/>
        <w:jc w:val="both"/>
        <w:rPr>
          <w:sz w:val="26"/>
          <w:szCs w:val="26"/>
        </w:rPr>
      </w:pPr>
      <w:r w:rsidRPr="009E6BAB">
        <w:rPr>
          <w:sz w:val="26"/>
          <w:szCs w:val="26"/>
        </w:rPr>
        <w:t>В г.Октябрьском существует целая система государственных и негосударственных организаций здравоохранения. Основную часть работы по обеспечению здравоохранения осуществляет ГБУЗ РБ Городская больница №1</w:t>
      </w:r>
      <w:r w:rsidR="00840550">
        <w:rPr>
          <w:sz w:val="26"/>
          <w:szCs w:val="26"/>
        </w:rPr>
        <w:t>, включающая в себя 7 подразделений: стационар №1, стационар №2, Детский стационар, 4 стационарных отделения – родильное, кожно-венерологическое, наркологическое, психоневрологическое, ГБУЗ Республики Башкортостан «Стоматологическая поликлиника г.Октябрьский», детские санатории «Росток» и «Толпар», Октябрьский филиал ГРУЗ Республиканского клинического противотуберкулезного диспансера, Октябрьский филиал ГБУЗ «Республиканская станция переливания крови», к</w:t>
      </w:r>
      <w:r w:rsidRPr="009E6BAB">
        <w:rPr>
          <w:sz w:val="26"/>
          <w:szCs w:val="26"/>
        </w:rPr>
        <w:t xml:space="preserve">роме того, в городе функционирует </w:t>
      </w:r>
      <w:r w:rsidRPr="00E02585">
        <w:rPr>
          <w:sz w:val="26"/>
          <w:szCs w:val="26"/>
        </w:rPr>
        <w:t>31</w:t>
      </w:r>
      <w:r w:rsidRPr="009E6BAB">
        <w:rPr>
          <w:sz w:val="26"/>
          <w:szCs w:val="26"/>
        </w:rPr>
        <w:t xml:space="preserve"> негосударственных учреждения здравоохранения. </w:t>
      </w:r>
    </w:p>
    <w:p w:rsidR="004E227A" w:rsidRPr="00E02585" w:rsidRDefault="00DB6E5D" w:rsidP="004168F0">
      <w:pPr>
        <w:pStyle w:val="Default"/>
        <w:spacing w:line="276" w:lineRule="auto"/>
        <w:ind w:firstLine="709"/>
        <w:jc w:val="both"/>
        <w:rPr>
          <w:bCs/>
          <w:sz w:val="26"/>
          <w:szCs w:val="26"/>
        </w:rPr>
      </w:pPr>
      <w:r w:rsidRPr="009E6BAB">
        <w:rPr>
          <w:sz w:val="26"/>
          <w:szCs w:val="26"/>
        </w:rPr>
        <w:t xml:space="preserve">Систему образования г. Октябрьского представляют </w:t>
      </w:r>
      <w:r w:rsidRPr="002927C5">
        <w:rPr>
          <w:sz w:val="26"/>
          <w:szCs w:val="26"/>
        </w:rPr>
        <w:t>1</w:t>
      </w:r>
      <w:r w:rsidR="006F7C4F" w:rsidRPr="002927C5">
        <w:rPr>
          <w:sz w:val="26"/>
          <w:szCs w:val="26"/>
        </w:rPr>
        <w:t>4</w:t>
      </w:r>
      <w:r w:rsidR="00886500" w:rsidRPr="009E6BAB">
        <w:rPr>
          <w:sz w:val="26"/>
          <w:szCs w:val="26"/>
        </w:rPr>
        <w:t xml:space="preserve"> </w:t>
      </w:r>
      <w:r w:rsidRPr="009E6BAB">
        <w:rPr>
          <w:sz w:val="26"/>
          <w:szCs w:val="26"/>
        </w:rPr>
        <w:t>образовательных учреждений, реализующих программы начального, основног</w:t>
      </w:r>
      <w:r w:rsidR="0029485E" w:rsidRPr="009E6BAB">
        <w:rPr>
          <w:sz w:val="26"/>
          <w:szCs w:val="26"/>
        </w:rPr>
        <w:t>о и среднего общего образования,</w:t>
      </w:r>
      <w:r w:rsidRPr="009E6BAB">
        <w:rPr>
          <w:sz w:val="26"/>
          <w:szCs w:val="26"/>
        </w:rPr>
        <w:t xml:space="preserve"> 27 дошкольных образовательных учреждений, </w:t>
      </w:r>
      <w:r w:rsidR="006C6BFC" w:rsidRPr="009E6BAB">
        <w:rPr>
          <w:sz w:val="26"/>
          <w:szCs w:val="26"/>
        </w:rPr>
        <w:t>2</w:t>
      </w:r>
      <w:r w:rsidRPr="009E6BAB">
        <w:rPr>
          <w:sz w:val="26"/>
          <w:szCs w:val="26"/>
        </w:rPr>
        <w:t xml:space="preserve"> учреждени</w:t>
      </w:r>
      <w:r w:rsidR="006C6BFC" w:rsidRPr="009E6BAB">
        <w:rPr>
          <w:sz w:val="26"/>
          <w:szCs w:val="26"/>
        </w:rPr>
        <w:t>я</w:t>
      </w:r>
      <w:r w:rsidRPr="009E6BAB">
        <w:rPr>
          <w:sz w:val="26"/>
          <w:szCs w:val="26"/>
        </w:rPr>
        <w:t xml:space="preserve"> дополнительного образования. Высшие учебные заведения в г. Октябрьском представлены Уфимским государственным </w:t>
      </w:r>
      <w:r w:rsidRPr="00E02585">
        <w:rPr>
          <w:sz w:val="26"/>
          <w:szCs w:val="26"/>
        </w:rPr>
        <w:t>нефтяным техническим университетом (далее – УГНТУ) (Октябрьский филиал), Институтом деловой карьеры (Октябрьский филиал). В г. Октябрьском функционирует историко-краеведческий музей им. А. П. Шокурова, Дворец детского и</w:t>
      </w:r>
      <w:r w:rsidRPr="009E6BAB">
        <w:rPr>
          <w:sz w:val="26"/>
          <w:szCs w:val="26"/>
        </w:rPr>
        <w:t xml:space="preserve"> юношеского творчества, Дворец молодёжи, Детский эколого-биологический центр, Станция юных техников, городской Парк культуры, Дворец спорта и др. Самыми популярными видами спорта для жителей являются: бокс, самбо, а также лыжи (биатлон) и спидвей. Ежегодно здесь проводится Всероссийский турнир по боксу класса «А» памяти мастера спорта России Тимура Габдуллина. Г</w:t>
      </w:r>
      <w:r w:rsidR="006F7C4F" w:rsidRPr="009E6BAB">
        <w:rPr>
          <w:sz w:val="26"/>
          <w:szCs w:val="26"/>
        </w:rPr>
        <w:t>ород</w:t>
      </w:r>
      <w:r w:rsidRPr="009E6BAB">
        <w:rPr>
          <w:sz w:val="26"/>
          <w:szCs w:val="26"/>
        </w:rPr>
        <w:t xml:space="preserve"> Октябрьский является победителем Российского конкурса в номинации «Самый благоустроенный город Российской Федерации». Неоднократно признан лучшим муниципальным образованием Российской Федерации.</w:t>
      </w:r>
    </w:p>
    <w:p w:rsidR="00837D39" w:rsidRDefault="00837D39" w:rsidP="004168F0">
      <w:pPr>
        <w:pStyle w:val="a3"/>
        <w:numPr>
          <w:ilvl w:val="2"/>
          <w:numId w:val="42"/>
        </w:numPr>
        <w:shd w:val="clear" w:color="auto" w:fill="FFFFFF" w:themeFill="background1"/>
        <w:tabs>
          <w:tab w:val="left" w:pos="567"/>
        </w:tabs>
        <w:spacing w:line="276" w:lineRule="auto"/>
        <w:ind w:left="709" w:hanging="709"/>
        <w:jc w:val="center"/>
        <w:rPr>
          <w:b/>
          <w:bCs/>
          <w:sz w:val="26"/>
          <w:szCs w:val="26"/>
        </w:rPr>
      </w:pPr>
      <w:r w:rsidRPr="004E227A">
        <w:rPr>
          <w:b/>
          <w:bCs/>
          <w:sz w:val="26"/>
          <w:szCs w:val="26"/>
        </w:rPr>
        <w:t>Население</w:t>
      </w:r>
    </w:p>
    <w:p w:rsidR="001002AE" w:rsidRDefault="001002AE" w:rsidP="004168F0">
      <w:pPr>
        <w:pStyle w:val="a3"/>
        <w:shd w:val="clear" w:color="auto" w:fill="FFFFFF" w:themeFill="background1"/>
        <w:spacing w:line="276" w:lineRule="auto"/>
        <w:ind w:left="720"/>
        <w:rPr>
          <w:b/>
          <w:bCs/>
          <w:sz w:val="26"/>
          <w:szCs w:val="26"/>
        </w:rPr>
      </w:pPr>
    </w:p>
    <w:p w:rsidR="00EE6D70" w:rsidRPr="00E02585" w:rsidRDefault="00EE6D70" w:rsidP="004168F0">
      <w:pPr>
        <w:shd w:val="clear" w:color="auto" w:fill="FFFFFF" w:themeFill="background1"/>
        <w:spacing w:line="276" w:lineRule="auto"/>
        <w:ind w:firstLine="708"/>
        <w:jc w:val="both"/>
        <w:rPr>
          <w:sz w:val="26"/>
          <w:szCs w:val="26"/>
        </w:rPr>
      </w:pPr>
      <w:r w:rsidRPr="00E02585">
        <w:rPr>
          <w:sz w:val="26"/>
          <w:szCs w:val="26"/>
        </w:rPr>
        <w:t>По состоянию на 1 января 2020 года численность постоянного населения составила 114100   человек.</w:t>
      </w:r>
    </w:p>
    <w:p w:rsidR="00FA19C2" w:rsidRDefault="00EE6D70" w:rsidP="004168F0">
      <w:pPr>
        <w:shd w:val="clear" w:color="auto" w:fill="FFFFFF" w:themeFill="background1"/>
        <w:spacing w:line="276" w:lineRule="auto"/>
        <w:ind w:firstLine="709"/>
        <w:jc w:val="both"/>
        <w:rPr>
          <w:sz w:val="26"/>
          <w:szCs w:val="26"/>
        </w:rPr>
      </w:pPr>
      <w:r w:rsidRPr="00E02585">
        <w:rPr>
          <w:sz w:val="26"/>
          <w:szCs w:val="26"/>
        </w:rPr>
        <w:t>В течение 2019 года в городском округе родилось 1084 ребенка, что на 281 младенца или 20,6% меньше 2018 года. Число умерших относительно показателя прошлого года сократилось на 41 человек (3,5%) и составило 1150 человек.</w:t>
      </w:r>
      <w:r w:rsidRPr="009E6BAB">
        <w:rPr>
          <w:sz w:val="26"/>
          <w:szCs w:val="26"/>
        </w:rPr>
        <w:t xml:space="preserve"> Коэффициент смертности составил 10,1 промилле, против 10,4 промилле в 2018 году.</w:t>
      </w:r>
    </w:p>
    <w:p w:rsidR="000B1E88" w:rsidRPr="009E6BAB" w:rsidRDefault="00EE6D70" w:rsidP="004168F0">
      <w:pPr>
        <w:shd w:val="clear" w:color="auto" w:fill="FFFFFF" w:themeFill="background1"/>
        <w:spacing w:line="276" w:lineRule="auto"/>
        <w:ind w:firstLine="708"/>
        <w:jc w:val="both"/>
        <w:rPr>
          <w:sz w:val="26"/>
          <w:szCs w:val="26"/>
        </w:rPr>
      </w:pPr>
      <w:r w:rsidRPr="009E6BAB">
        <w:rPr>
          <w:sz w:val="26"/>
          <w:szCs w:val="26"/>
        </w:rPr>
        <w:lastRenderedPageBreak/>
        <w:t xml:space="preserve">Сальдо миграции за 2019 год в городском округе сложилось отрицательным - </w:t>
      </w:r>
      <w:r w:rsidRPr="009E6BAB">
        <w:rPr>
          <w:sz w:val="26"/>
          <w:szCs w:val="26"/>
        </w:rPr>
        <w:br/>
        <w:t>28 человек (справочно: 2018 год миграционный прирост населения 178 человек).</w:t>
      </w:r>
    </w:p>
    <w:tbl>
      <w:tblPr>
        <w:tblW w:w="963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402"/>
        <w:gridCol w:w="1446"/>
        <w:gridCol w:w="1418"/>
        <w:gridCol w:w="1417"/>
        <w:gridCol w:w="1956"/>
      </w:tblGrid>
      <w:tr w:rsidR="00841413" w:rsidRPr="009E6BAB" w:rsidTr="00841413">
        <w:trPr>
          <w:trHeight w:val="756"/>
          <w:jc w:val="center"/>
        </w:trPr>
        <w:tc>
          <w:tcPr>
            <w:tcW w:w="3402" w:type="dxa"/>
            <w:shd w:val="clear" w:color="auto" w:fill="auto"/>
            <w:vAlign w:val="center"/>
          </w:tcPr>
          <w:p w:rsidR="00841413" w:rsidRPr="009E6BAB" w:rsidRDefault="00841413" w:rsidP="004168F0">
            <w:pPr>
              <w:shd w:val="clear" w:color="auto" w:fill="FFFFFF" w:themeFill="background1"/>
              <w:spacing w:beforeLines="20" w:before="48" w:afterLines="20" w:after="48" w:line="23" w:lineRule="atLeast"/>
              <w:jc w:val="center"/>
              <w:rPr>
                <w:color w:val="000000" w:themeColor="text1"/>
                <w:sz w:val="26"/>
                <w:szCs w:val="26"/>
              </w:rPr>
            </w:pPr>
          </w:p>
        </w:tc>
        <w:tc>
          <w:tcPr>
            <w:tcW w:w="1446" w:type="dxa"/>
            <w:shd w:val="clear" w:color="auto" w:fill="auto"/>
            <w:vAlign w:val="center"/>
          </w:tcPr>
          <w:p w:rsidR="00841413" w:rsidRPr="009E6BAB" w:rsidRDefault="00841413" w:rsidP="004168F0">
            <w:pPr>
              <w:shd w:val="clear" w:color="auto" w:fill="FFFFFF" w:themeFill="background1"/>
              <w:spacing w:beforeLines="20" w:before="48" w:afterLines="20" w:after="48" w:line="23" w:lineRule="atLeast"/>
              <w:jc w:val="center"/>
              <w:rPr>
                <w:color w:val="000000" w:themeColor="text1"/>
                <w:sz w:val="26"/>
                <w:szCs w:val="26"/>
              </w:rPr>
            </w:pPr>
            <w:r w:rsidRPr="009E6BAB">
              <w:rPr>
                <w:color w:val="000000" w:themeColor="text1"/>
                <w:sz w:val="26"/>
                <w:szCs w:val="26"/>
              </w:rPr>
              <w:t>2016 год</w:t>
            </w:r>
          </w:p>
        </w:tc>
        <w:tc>
          <w:tcPr>
            <w:tcW w:w="1418" w:type="dxa"/>
            <w:vAlign w:val="center"/>
          </w:tcPr>
          <w:p w:rsidR="00841413" w:rsidRPr="009E6BAB" w:rsidRDefault="00841413" w:rsidP="004168F0">
            <w:pPr>
              <w:shd w:val="clear" w:color="auto" w:fill="FFFFFF" w:themeFill="background1"/>
              <w:spacing w:beforeLines="20" w:before="48" w:afterLines="20" w:after="48" w:line="23" w:lineRule="atLeast"/>
              <w:jc w:val="center"/>
              <w:rPr>
                <w:color w:val="000000" w:themeColor="text1"/>
                <w:sz w:val="26"/>
                <w:szCs w:val="26"/>
              </w:rPr>
            </w:pPr>
            <w:r w:rsidRPr="009E6BAB">
              <w:rPr>
                <w:color w:val="000000" w:themeColor="text1"/>
                <w:sz w:val="26"/>
                <w:szCs w:val="26"/>
              </w:rPr>
              <w:t>2017 год</w:t>
            </w:r>
          </w:p>
        </w:tc>
        <w:tc>
          <w:tcPr>
            <w:tcW w:w="1417" w:type="dxa"/>
            <w:shd w:val="clear" w:color="auto" w:fill="auto"/>
            <w:vAlign w:val="center"/>
          </w:tcPr>
          <w:p w:rsidR="00841413" w:rsidRPr="009E6BAB" w:rsidRDefault="00841413" w:rsidP="004168F0">
            <w:pPr>
              <w:shd w:val="clear" w:color="auto" w:fill="FFFFFF" w:themeFill="background1"/>
              <w:spacing w:beforeLines="20" w:before="48" w:afterLines="20" w:after="48" w:line="23" w:lineRule="atLeast"/>
              <w:jc w:val="center"/>
              <w:rPr>
                <w:color w:val="000000" w:themeColor="text1"/>
                <w:sz w:val="26"/>
                <w:szCs w:val="26"/>
              </w:rPr>
            </w:pPr>
            <w:r w:rsidRPr="009E6BAB">
              <w:rPr>
                <w:color w:val="000000" w:themeColor="text1"/>
                <w:sz w:val="26"/>
                <w:szCs w:val="26"/>
              </w:rPr>
              <w:t>2018 год</w:t>
            </w:r>
          </w:p>
        </w:tc>
        <w:tc>
          <w:tcPr>
            <w:tcW w:w="1956" w:type="dxa"/>
            <w:shd w:val="clear" w:color="auto" w:fill="auto"/>
            <w:vAlign w:val="center"/>
          </w:tcPr>
          <w:p w:rsidR="00841413" w:rsidRPr="009E6BAB" w:rsidRDefault="00841413" w:rsidP="004168F0">
            <w:pPr>
              <w:shd w:val="clear" w:color="auto" w:fill="FFFFFF" w:themeFill="background1"/>
              <w:spacing w:beforeLines="20" w:before="48" w:afterLines="20" w:after="48" w:line="23" w:lineRule="atLeast"/>
              <w:jc w:val="center"/>
              <w:rPr>
                <w:color w:val="000000" w:themeColor="text1"/>
                <w:sz w:val="26"/>
                <w:szCs w:val="26"/>
              </w:rPr>
            </w:pPr>
            <w:r w:rsidRPr="009E6BAB">
              <w:rPr>
                <w:color w:val="000000" w:themeColor="text1"/>
                <w:sz w:val="26"/>
                <w:szCs w:val="26"/>
              </w:rPr>
              <w:t xml:space="preserve"> 2019 год</w:t>
            </w:r>
          </w:p>
        </w:tc>
      </w:tr>
      <w:tr w:rsidR="00EE6D70" w:rsidRPr="009E6BAB" w:rsidTr="00841413">
        <w:trPr>
          <w:trHeight w:val="756"/>
          <w:jc w:val="center"/>
        </w:trPr>
        <w:tc>
          <w:tcPr>
            <w:tcW w:w="3402" w:type="dxa"/>
            <w:shd w:val="clear" w:color="auto" w:fill="auto"/>
            <w:vAlign w:val="center"/>
          </w:tcPr>
          <w:p w:rsidR="00EE6D70" w:rsidRPr="009E6BAB" w:rsidRDefault="00EE6D70" w:rsidP="004168F0">
            <w:pPr>
              <w:shd w:val="clear" w:color="auto" w:fill="FFFFFF" w:themeFill="background1"/>
              <w:spacing w:beforeLines="20" w:before="48" w:afterLines="20" w:after="48" w:line="23" w:lineRule="atLeast"/>
              <w:rPr>
                <w:color w:val="000000" w:themeColor="text1"/>
                <w:sz w:val="26"/>
                <w:szCs w:val="26"/>
              </w:rPr>
            </w:pPr>
            <w:r w:rsidRPr="009E6BAB">
              <w:rPr>
                <w:color w:val="000000" w:themeColor="text1"/>
                <w:sz w:val="26"/>
                <w:szCs w:val="26"/>
              </w:rPr>
              <w:t xml:space="preserve">Численность населения </w:t>
            </w:r>
            <w:r w:rsidRPr="009E6BAB">
              <w:rPr>
                <w:color w:val="000000" w:themeColor="text1"/>
                <w:sz w:val="26"/>
                <w:szCs w:val="26"/>
              </w:rPr>
              <w:br/>
              <w:t>на 01 января</w:t>
            </w:r>
          </w:p>
        </w:tc>
        <w:tc>
          <w:tcPr>
            <w:tcW w:w="1446" w:type="dxa"/>
            <w:shd w:val="clear" w:color="auto" w:fill="auto"/>
            <w:vAlign w:val="center"/>
          </w:tcPr>
          <w:p w:rsidR="00EE6D70" w:rsidRPr="009E6BAB" w:rsidRDefault="0029485E" w:rsidP="004168F0">
            <w:pPr>
              <w:shd w:val="clear" w:color="auto" w:fill="FFFFFF" w:themeFill="background1"/>
              <w:spacing w:beforeLines="20" w:before="48" w:afterLines="20" w:after="48" w:line="23" w:lineRule="atLeast"/>
              <w:jc w:val="center"/>
              <w:rPr>
                <w:color w:val="000000" w:themeColor="text1"/>
                <w:sz w:val="26"/>
                <w:szCs w:val="26"/>
              </w:rPr>
            </w:pPr>
            <w:r w:rsidRPr="009E6BAB">
              <w:rPr>
                <w:color w:val="000000" w:themeColor="text1"/>
                <w:sz w:val="26"/>
                <w:szCs w:val="26"/>
              </w:rPr>
              <w:t>113 626</w:t>
            </w:r>
          </w:p>
        </w:tc>
        <w:tc>
          <w:tcPr>
            <w:tcW w:w="1418" w:type="dxa"/>
            <w:vAlign w:val="center"/>
          </w:tcPr>
          <w:p w:rsidR="00EE6D70" w:rsidRPr="009E6BAB" w:rsidRDefault="0029485E" w:rsidP="004168F0">
            <w:pPr>
              <w:shd w:val="clear" w:color="auto" w:fill="FFFFFF" w:themeFill="background1"/>
              <w:spacing w:beforeLines="20" w:before="48" w:afterLines="20" w:after="48" w:line="23" w:lineRule="atLeast"/>
              <w:jc w:val="center"/>
              <w:rPr>
                <w:color w:val="000000" w:themeColor="text1"/>
                <w:sz w:val="26"/>
                <w:szCs w:val="26"/>
              </w:rPr>
            </w:pPr>
            <w:r w:rsidRPr="009E6BAB">
              <w:rPr>
                <w:color w:val="000000" w:themeColor="text1"/>
                <w:sz w:val="26"/>
                <w:szCs w:val="26"/>
              </w:rPr>
              <w:t>113 929</w:t>
            </w:r>
          </w:p>
        </w:tc>
        <w:tc>
          <w:tcPr>
            <w:tcW w:w="1417" w:type="dxa"/>
            <w:shd w:val="clear" w:color="auto" w:fill="auto"/>
            <w:vAlign w:val="center"/>
          </w:tcPr>
          <w:p w:rsidR="00EE6D70" w:rsidRPr="009E6BAB" w:rsidRDefault="00EE6D70" w:rsidP="004168F0">
            <w:pPr>
              <w:shd w:val="clear" w:color="auto" w:fill="FFFFFF" w:themeFill="background1"/>
              <w:spacing w:beforeLines="20" w:before="48" w:afterLines="20" w:after="48" w:line="23" w:lineRule="atLeast"/>
              <w:jc w:val="center"/>
              <w:rPr>
                <w:color w:val="000000" w:themeColor="text1"/>
                <w:sz w:val="26"/>
                <w:szCs w:val="26"/>
              </w:rPr>
            </w:pPr>
            <w:r w:rsidRPr="009E6BAB">
              <w:rPr>
                <w:color w:val="000000" w:themeColor="text1"/>
                <w:sz w:val="26"/>
                <w:szCs w:val="26"/>
              </w:rPr>
              <w:t>113 827</w:t>
            </w:r>
          </w:p>
        </w:tc>
        <w:tc>
          <w:tcPr>
            <w:tcW w:w="1956" w:type="dxa"/>
            <w:shd w:val="clear" w:color="auto" w:fill="auto"/>
            <w:vAlign w:val="center"/>
          </w:tcPr>
          <w:p w:rsidR="00EE6D70" w:rsidRPr="009E6BAB" w:rsidRDefault="00EE6D70" w:rsidP="004168F0">
            <w:pPr>
              <w:shd w:val="clear" w:color="auto" w:fill="FFFFFF" w:themeFill="background1"/>
              <w:spacing w:beforeLines="20" w:before="48" w:afterLines="20" w:after="48" w:line="23" w:lineRule="atLeast"/>
              <w:jc w:val="center"/>
              <w:rPr>
                <w:color w:val="000000" w:themeColor="text1"/>
                <w:sz w:val="26"/>
                <w:szCs w:val="26"/>
              </w:rPr>
            </w:pPr>
            <w:r w:rsidRPr="009E6BAB">
              <w:rPr>
                <w:color w:val="000000" w:themeColor="text1"/>
                <w:sz w:val="26"/>
                <w:szCs w:val="26"/>
              </w:rPr>
              <w:t>114 194</w:t>
            </w:r>
          </w:p>
        </w:tc>
      </w:tr>
      <w:tr w:rsidR="00841413" w:rsidRPr="009E6BAB" w:rsidTr="00841413">
        <w:trPr>
          <w:jc w:val="center"/>
        </w:trPr>
        <w:tc>
          <w:tcPr>
            <w:tcW w:w="3402" w:type="dxa"/>
            <w:shd w:val="clear" w:color="auto" w:fill="auto"/>
            <w:vAlign w:val="center"/>
          </w:tcPr>
          <w:p w:rsidR="00841413" w:rsidRPr="009E6BAB" w:rsidRDefault="00841413" w:rsidP="004168F0">
            <w:pPr>
              <w:shd w:val="clear" w:color="auto" w:fill="FFFFFF" w:themeFill="background1"/>
              <w:spacing w:beforeLines="20" w:before="48" w:afterLines="20" w:after="48"/>
              <w:rPr>
                <w:color w:val="000000" w:themeColor="text1"/>
                <w:sz w:val="26"/>
                <w:szCs w:val="26"/>
              </w:rPr>
            </w:pPr>
            <w:r w:rsidRPr="009E6BAB">
              <w:rPr>
                <w:color w:val="000000" w:themeColor="text1"/>
                <w:sz w:val="26"/>
                <w:szCs w:val="26"/>
              </w:rPr>
              <w:t>Число родившихся, человек</w:t>
            </w:r>
          </w:p>
        </w:tc>
        <w:tc>
          <w:tcPr>
            <w:tcW w:w="1446" w:type="dxa"/>
            <w:shd w:val="clear" w:color="auto" w:fill="auto"/>
            <w:vAlign w:val="center"/>
          </w:tcPr>
          <w:p w:rsidR="00841413" w:rsidRPr="009E6BAB" w:rsidRDefault="00841413" w:rsidP="004168F0">
            <w:pPr>
              <w:shd w:val="clear" w:color="auto" w:fill="FFFFFF" w:themeFill="background1"/>
              <w:spacing w:beforeLines="20" w:before="48" w:afterLines="20" w:after="48"/>
              <w:jc w:val="center"/>
              <w:rPr>
                <w:color w:val="000000" w:themeColor="text1"/>
                <w:sz w:val="26"/>
                <w:szCs w:val="26"/>
              </w:rPr>
            </w:pPr>
            <w:r w:rsidRPr="009E6BAB">
              <w:rPr>
                <w:color w:val="000000" w:themeColor="text1"/>
                <w:sz w:val="26"/>
                <w:szCs w:val="26"/>
              </w:rPr>
              <w:t>1593</w:t>
            </w:r>
          </w:p>
        </w:tc>
        <w:tc>
          <w:tcPr>
            <w:tcW w:w="1418" w:type="dxa"/>
            <w:vAlign w:val="center"/>
          </w:tcPr>
          <w:p w:rsidR="00841413" w:rsidRPr="009E6BAB" w:rsidRDefault="00841413" w:rsidP="004168F0">
            <w:pPr>
              <w:shd w:val="clear" w:color="auto" w:fill="FFFFFF" w:themeFill="background1"/>
              <w:spacing w:beforeLines="20" w:before="48" w:afterLines="20" w:after="48"/>
              <w:jc w:val="center"/>
              <w:rPr>
                <w:color w:val="000000" w:themeColor="text1"/>
                <w:sz w:val="26"/>
                <w:szCs w:val="26"/>
              </w:rPr>
            </w:pPr>
            <w:r w:rsidRPr="009E6BAB">
              <w:rPr>
                <w:color w:val="000000" w:themeColor="text1"/>
                <w:sz w:val="26"/>
                <w:szCs w:val="26"/>
              </w:rPr>
              <w:t>1331</w:t>
            </w:r>
          </w:p>
        </w:tc>
        <w:tc>
          <w:tcPr>
            <w:tcW w:w="1417" w:type="dxa"/>
            <w:shd w:val="clear" w:color="auto" w:fill="auto"/>
            <w:vAlign w:val="center"/>
          </w:tcPr>
          <w:p w:rsidR="00841413" w:rsidRPr="009E6BAB" w:rsidRDefault="00841413" w:rsidP="004168F0">
            <w:pPr>
              <w:shd w:val="clear" w:color="auto" w:fill="FFFFFF" w:themeFill="background1"/>
              <w:spacing w:beforeLines="20" w:before="48" w:afterLines="20" w:after="48"/>
              <w:jc w:val="center"/>
              <w:rPr>
                <w:color w:val="000000" w:themeColor="text1"/>
                <w:sz w:val="26"/>
                <w:szCs w:val="26"/>
              </w:rPr>
            </w:pPr>
            <w:r w:rsidRPr="009E6BAB">
              <w:rPr>
                <w:color w:val="000000" w:themeColor="text1"/>
                <w:sz w:val="26"/>
                <w:szCs w:val="26"/>
              </w:rPr>
              <w:t>1365</w:t>
            </w:r>
          </w:p>
        </w:tc>
        <w:tc>
          <w:tcPr>
            <w:tcW w:w="1956" w:type="dxa"/>
            <w:shd w:val="clear" w:color="auto" w:fill="auto"/>
            <w:vAlign w:val="center"/>
          </w:tcPr>
          <w:p w:rsidR="00841413" w:rsidRPr="009E6BAB" w:rsidRDefault="00841413" w:rsidP="004168F0">
            <w:pPr>
              <w:shd w:val="clear" w:color="auto" w:fill="FFFFFF" w:themeFill="background1"/>
              <w:spacing w:beforeLines="20" w:before="48" w:afterLines="20" w:after="48"/>
              <w:jc w:val="center"/>
              <w:rPr>
                <w:color w:val="000000" w:themeColor="text1"/>
                <w:sz w:val="26"/>
                <w:szCs w:val="26"/>
              </w:rPr>
            </w:pPr>
            <w:r w:rsidRPr="009E6BAB">
              <w:rPr>
                <w:color w:val="000000" w:themeColor="text1"/>
                <w:sz w:val="26"/>
                <w:szCs w:val="26"/>
              </w:rPr>
              <w:t>10</w:t>
            </w:r>
            <w:r w:rsidR="00EE6D70" w:rsidRPr="009E6BAB">
              <w:rPr>
                <w:color w:val="000000" w:themeColor="text1"/>
                <w:sz w:val="26"/>
                <w:szCs w:val="26"/>
              </w:rPr>
              <w:t>84</w:t>
            </w:r>
          </w:p>
        </w:tc>
      </w:tr>
      <w:tr w:rsidR="00841413" w:rsidRPr="009E6BAB" w:rsidTr="00841413">
        <w:trPr>
          <w:jc w:val="center"/>
        </w:trPr>
        <w:tc>
          <w:tcPr>
            <w:tcW w:w="3402" w:type="dxa"/>
            <w:shd w:val="clear" w:color="auto" w:fill="auto"/>
            <w:vAlign w:val="center"/>
          </w:tcPr>
          <w:p w:rsidR="00841413" w:rsidRPr="009E6BAB" w:rsidRDefault="00841413" w:rsidP="004168F0">
            <w:pPr>
              <w:shd w:val="clear" w:color="auto" w:fill="FFFFFF" w:themeFill="background1"/>
              <w:spacing w:beforeLines="20" w:before="48" w:afterLines="20" w:after="48"/>
              <w:rPr>
                <w:color w:val="000000" w:themeColor="text1"/>
                <w:sz w:val="26"/>
                <w:szCs w:val="26"/>
              </w:rPr>
            </w:pPr>
            <w:r w:rsidRPr="009E6BAB">
              <w:rPr>
                <w:color w:val="000000" w:themeColor="text1"/>
                <w:sz w:val="26"/>
                <w:szCs w:val="26"/>
              </w:rPr>
              <w:t>Число умерших, человек</w:t>
            </w:r>
          </w:p>
        </w:tc>
        <w:tc>
          <w:tcPr>
            <w:tcW w:w="1446" w:type="dxa"/>
            <w:shd w:val="clear" w:color="auto" w:fill="auto"/>
            <w:vAlign w:val="center"/>
          </w:tcPr>
          <w:p w:rsidR="00841413" w:rsidRPr="009E6BAB" w:rsidRDefault="00841413" w:rsidP="004168F0">
            <w:pPr>
              <w:shd w:val="clear" w:color="auto" w:fill="FFFFFF" w:themeFill="background1"/>
              <w:spacing w:beforeLines="20" w:before="48" w:afterLines="20" w:after="48"/>
              <w:jc w:val="center"/>
              <w:rPr>
                <w:color w:val="000000" w:themeColor="text1"/>
                <w:sz w:val="26"/>
                <w:szCs w:val="26"/>
              </w:rPr>
            </w:pPr>
            <w:r w:rsidRPr="009E6BAB">
              <w:rPr>
                <w:color w:val="000000" w:themeColor="text1"/>
                <w:sz w:val="26"/>
                <w:szCs w:val="26"/>
              </w:rPr>
              <w:t>1252</w:t>
            </w:r>
          </w:p>
        </w:tc>
        <w:tc>
          <w:tcPr>
            <w:tcW w:w="1418" w:type="dxa"/>
            <w:vAlign w:val="center"/>
          </w:tcPr>
          <w:p w:rsidR="00841413" w:rsidRPr="009E6BAB" w:rsidRDefault="00841413" w:rsidP="004168F0">
            <w:pPr>
              <w:shd w:val="clear" w:color="auto" w:fill="FFFFFF" w:themeFill="background1"/>
              <w:spacing w:beforeLines="20" w:before="48" w:afterLines="20" w:after="48"/>
              <w:jc w:val="center"/>
              <w:rPr>
                <w:color w:val="000000" w:themeColor="text1"/>
                <w:sz w:val="26"/>
                <w:szCs w:val="26"/>
              </w:rPr>
            </w:pPr>
            <w:r w:rsidRPr="009E6BAB">
              <w:rPr>
                <w:color w:val="000000" w:themeColor="text1"/>
                <w:sz w:val="26"/>
                <w:szCs w:val="26"/>
              </w:rPr>
              <w:t>1233</w:t>
            </w:r>
          </w:p>
        </w:tc>
        <w:tc>
          <w:tcPr>
            <w:tcW w:w="1417" w:type="dxa"/>
            <w:shd w:val="clear" w:color="auto" w:fill="auto"/>
            <w:vAlign w:val="center"/>
          </w:tcPr>
          <w:p w:rsidR="00841413" w:rsidRPr="009E6BAB" w:rsidRDefault="00841413" w:rsidP="004168F0">
            <w:pPr>
              <w:shd w:val="clear" w:color="auto" w:fill="FFFFFF" w:themeFill="background1"/>
              <w:spacing w:beforeLines="20" w:before="48" w:afterLines="20" w:after="48"/>
              <w:jc w:val="center"/>
              <w:rPr>
                <w:color w:val="000000" w:themeColor="text1"/>
                <w:sz w:val="26"/>
                <w:szCs w:val="26"/>
              </w:rPr>
            </w:pPr>
            <w:r w:rsidRPr="009E6BAB">
              <w:rPr>
                <w:color w:val="000000" w:themeColor="text1"/>
                <w:sz w:val="26"/>
                <w:szCs w:val="26"/>
              </w:rPr>
              <w:t>1187</w:t>
            </w:r>
          </w:p>
        </w:tc>
        <w:tc>
          <w:tcPr>
            <w:tcW w:w="1956" w:type="dxa"/>
            <w:shd w:val="clear" w:color="auto" w:fill="auto"/>
            <w:vAlign w:val="center"/>
          </w:tcPr>
          <w:p w:rsidR="00841413" w:rsidRPr="009E6BAB" w:rsidRDefault="00841413" w:rsidP="004168F0">
            <w:pPr>
              <w:shd w:val="clear" w:color="auto" w:fill="FFFFFF" w:themeFill="background1"/>
              <w:spacing w:beforeLines="20" w:before="48" w:afterLines="20" w:after="48"/>
              <w:jc w:val="center"/>
              <w:rPr>
                <w:color w:val="000000" w:themeColor="text1"/>
                <w:sz w:val="26"/>
                <w:szCs w:val="26"/>
              </w:rPr>
            </w:pPr>
            <w:r w:rsidRPr="009E6BAB">
              <w:rPr>
                <w:color w:val="000000" w:themeColor="text1"/>
                <w:sz w:val="26"/>
                <w:szCs w:val="26"/>
              </w:rPr>
              <w:t>11</w:t>
            </w:r>
            <w:r w:rsidR="00EE6D70" w:rsidRPr="009E6BAB">
              <w:rPr>
                <w:color w:val="000000" w:themeColor="text1"/>
                <w:sz w:val="26"/>
                <w:szCs w:val="26"/>
              </w:rPr>
              <w:t>50</w:t>
            </w:r>
          </w:p>
        </w:tc>
      </w:tr>
      <w:tr w:rsidR="00841413" w:rsidRPr="009E6BAB" w:rsidTr="00841413">
        <w:trPr>
          <w:jc w:val="center"/>
        </w:trPr>
        <w:tc>
          <w:tcPr>
            <w:tcW w:w="3402" w:type="dxa"/>
            <w:shd w:val="clear" w:color="auto" w:fill="auto"/>
            <w:vAlign w:val="center"/>
          </w:tcPr>
          <w:p w:rsidR="00841413" w:rsidRPr="009E6BAB" w:rsidRDefault="00841413" w:rsidP="004168F0">
            <w:pPr>
              <w:shd w:val="clear" w:color="auto" w:fill="FFFFFF" w:themeFill="background1"/>
              <w:spacing w:beforeLines="20" w:before="48" w:afterLines="20" w:after="48"/>
              <w:rPr>
                <w:color w:val="000000" w:themeColor="text1"/>
                <w:sz w:val="26"/>
                <w:szCs w:val="26"/>
              </w:rPr>
            </w:pPr>
            <w:r w:rsidRPr="009E6BAB">
              <w:rPr>
                <w:color w:val="000000" w:themeColor="text1"/>
                <w:sz w:val="26"/>
                <w:szCs w:val="26"/>
              </w:rPr>
              <w:t>Естественный прирост, человек</w:t>
            </w:r>
          </w:p>
        </w:tc>
        <w:tc>
          <w:tcPr>
            <w:tcW w:w="1446" w:type="dxa"/>
            <w:shd w:val="clear" w:color="auto" w:fill="auto"/>
            <w:vAlign w:val="center"/>
          </w:tcPr>
          <w:p w:rsidR="00841413" w:rsidRPr="009E6BAB" w:rsidRDefault="00841413" w:rsidP="004168F0">
            <w:pPr>
              <w:shd w:val="clear" w:color="auto" w:fill="FFFFFF" w:themeFill="background1"/>
              <w:spacing w:beforeLines="20" w:before="48" w:afterLines="20" w:after="48"/>
              <w:jc w:val="center"/>
              <w:rPr>
                <w:color w:val="000000" w:themeColor="text1"/>
                <w:sz w:val="26"/>
                <w:szCs w:val="26"/>
              </w:rPr>
            </w:pPr>
            <w:r w:rsidRPr="009E6BAB">
              <w:rPr>
                <w:color w:val="000000" w:themeColor="text1"/>
                <w:sz w:val="26"/>
                <w:szCs w:val="26"/>
              </w:rPr>
              <w:t>+341</w:t>
            </w:r>
          </w:p>
        </w:tc>
        <w:tc>
          <w:tcPr>
            <w:tcW w:w="1418" w:type="dxa"/>
            <w:vAlign w:val="center"/>
          </w:tcPr>
          <w:p w:rsidR="00841413" w:rsidRPr="009E6BAB" w:rsidRDefault="00841413" w:rsidP="004168F0">
            <w:pPr>
              <w:shd w:val="clear" w:color="auto" w:fill="FFFFFF" w:themeFill="background1"/>
              <w:spacing w:beforeLines="20" w:before="48" w:afterLines="20" w:after="48"/>
              <w:jc w:val="center"/>
              <w:rPr>
                <w:color w:val="000000" w:themeColor="text1"/>
                <w:sz w:val="26"/>
                <w:szCs w:val="26"/>
              </w:rPr>
            </w:pPr>
            <w:r w:rsidRPr="009E6BAB">
              <w:rPr>
                <w:color w:val="000000" w:themeColor="text1"/>
                <w:sz w:val="26"/>
                <w:szCs w:val="26"/>
              </w:rPr>
              <w:t>+98</w:t>
            </w:r>
          </w:p>
        </w:tc>
        <w:tc>
          <w:tcPr>
            <w:tcW w:w="1417" w:type="dxa"/>
            <w:shd w:val="clear" w:color="auto" w:fill="auto"/>
            <w:vAlign w:val="center"/>
          </w:tcPr>
          <w:p w:rsidR="00841413" w:rsidRPr="009E6BAB" w:rsidRDefault="00841413" w:rsidP="004168F0">
            <w:pPr>
              <w:shd w:val="clear" w:color="auto" w:fill="FFFFFF" w:themeFill="background1"/>
              <w:spacing w:beforeLines="20" w:before="48" w:afterLines="20" w:after="48"/>
              <w:jc w:val="center"/>
              <w:rPr>
                <w:color w:val="000000" w:themeColor="text1"/>
                <w:sz w:val="26"/>
                <w:szCs w:val="26"/>
              </w:rPr>
            </w:pPr>
            <w:r w:rsidRPr="009E6BAB">
              <w:rPr>
                <w:color w:val="000000" w:themeColor="text1"/>
                <w:sz w:val="26"/>
                <w:szCs w:val="26"/>
              </w:rPr>
              <w:t>+178</w:t>
            </w:r>
          </w:p>
        </w:tc>
        <w:tc>
          <w:tcPr>
            <w:tcW w:w="1956" w:type="dxa"/>
            <w:shd w:val="clear" w:color="auto" w:fill="auto"/>
            <w:vAlign w:val="center"/>
          </w:tcPr>
          <w:p w:rsidR="00841413" w:rsidRPr="009E6BAB" w:rsidRDefault="00EE6D70" w:rsidP="004168F0">
            <w:pPr>
              <w:shd w:val="clear" w:color="auto" w:fill="FFFFFF" w:themeFill="background1"/>
              <w:spacing w:beforeLines="20" w:before="48" w:afterLines="20" w:after="48"/>
              <w:jc w:val="center"/>
              <w:rPr>
                <w:color w:val="000000" w:themeColor="text1"/>
                <w:sz w:val="26"/>
                <w:szCs w:val="26"/>
              </w:rPr>
            </w:pPr>
            <w:r w:rsidRPr="009E6BAB">
              <w:rPr>
                <w:color w:val="000000" w:themeColor="text1"/>
                <w:sz w:val="26"/>
                <w:szCs w:val="26"/>
              </w:rPr>
              <w:t>-66</w:t>
            </w:r>
          </w:p>
        </w:tc>
      </w:tr>
      <w:tr w:rsidR="007D5FCC" w:rsidRPr="009E6BAB" w:rsidTr="007D5FCC">
        <w:trPr>
          <w:jc w:val="center"/>
        </w:trPr>
        <w:tc>
          <w:tcPr>
            <w:tcW w:w="3402" w:type="dxa"/>
            <w:tcBorders>
              <w:top w:val="double" w:sz="4" w:space="0" w:color="auto"/>
              <w:left w:val="double" w:sz="4" w:space="0" w:color="auto"/>
              <w:bottom w:val="double" w:sz="4" w:space="0" w:color="auto"/>
              <w:right w:val="double" w:sz="4" w:space="0" w:color="auto"/>
            </w:tcBorders>
            <w:shd w:val="clear" w:color="auto" w:fill="auto"/>
            <w:vAlign w:val="center"/>
          </w:tcPr>
          <w:p w:rsidR="007D5FCC" w:rsidRPr="009E6BAB" w:rsidRDefault="007D5FCC" w:rsidP="004168F0">
            <w:pPr>
              <w:shd w:val="clear" w:color="auto" w:fill="FFFFFF" w:themeFill="background1"/>
              <w:spacing w:beforeLines="20" w:before="48" w:afterLines="20" w:after="48"/>
              <w:rPr>
                <w:color w:val="000000" w:themeColor="text1"/>
                <w:sz w:val="26"/>
                <w:szCs w:val="26"/>
              </w:rPr>
            </w:pPr>
            <w:r w:rsidRPr="009E6BAB">
              <w:rPr>
                <w:color w:val="000000" w:themeColor="text1"/>
                <w:sz w:val="26"/>
                <w:szCs w:val="26"/>
              </w:rPr>
              <w:t>Число прибывших, человек</w:t>
            </w:r>
          </w:p>
        </w:tc>
        <w:tc>
          <w:tcPr>
            <w:tcW w:w="1446" w:type="dxa"/>
            <w:tcBorders>
              <w:top w:val="double" w:sz="4" w:space="0" w:color="auto"/>
              <w:left w:val="double" w:sz="4" w:space="0" w:color="auto"/>
              <w:bottom w:val="double" w:sz="4" w:space="0" w:color="auto"/>
              <w:right w:val="double" w:sz="4" w:space="0" w:color="auto"/>
            </w:tcBorders>
            <w:shd w:val="clear" w:color="auto" w:fill="auto"/>
            <w:vAlign w:val="center"/>
          </w:tcPr>
          <w:p w:rsidR="007D5FCC" w:rsidRPr="009E6BAB" w:rsidRDefault="007D5FCC" w:rsidP="004168F0">
            <w:pPr>
              <w:shd w:val="clear" w:color="auto" w:fill="FFFFFF" w:themeFill="background1"/>
              <w:spacing w:beforeLines="20" w:before="48" w:afterLines="20" w:after="48"/>
              <w:jc w:val="center"/>
              <w:rPr>
                <w:color w:val="000000" w:themeColor="text1"/>
                <w:sz w:val="26"/>
                <w:szCs w:val="26"/>
              </w:rPr>
            </w:pPr>
            <w:r w:rsidRPr="009E6BAB">
              <w:rPr>
                <w:color w:val="000000" w:themeColor="text1"/>
                <w:sz w:val="26"/>
                <w:szCs w:val="26"/>
              </w:rPr>
              <w:t>3632</w:t>
            </w:r>
          </w:p>
        </w:tc>
        <w:tc>
          <w:tcPr>
            <w:tcW w:w="1418" w:type="dxa"/>
            <w:tcBorders>
              <w:top w:val="double" w:sz="4" w:space="0" w:color="auto"/>
              <w:left w:val="double" w:sz="4" w:space="0" w:color="auto"/>
              <w:bottom w:val="double" w:sz="4" w:space="0" w:color="auto"/>
              <w:right w:val="double" w:sz="4" w:space="0" w:color="auto"/>
            </w:tcBorders>
            <w:vAlign w:val="center"/>
          </w:tcPr>
          <w:p w:rsidR="007D5FCC" w:rsidRPr="009E6BAB" w:rsidRDefault="007D5FCC" w:rsidP="004168F0">
            <w:pPr>
              <w:shd w:val="clear" w:color="auto" w:fill="FFFFFF" w:themeFill="background1"/>
              <w:spacing w:beforeLines="20" w:before="48" w:afterLines="20" w:after="48"/>
              <w:jc w:val="center"/>
              <w:rPr>
                <w:color w:val="000000" w:themeColor="text1"/>
                <w:sz w:val="26"/>
                <w:szCs w:val="26"/>
              </w:rPr>
            </w:pPr>
            <w:r w:rsidRPr="009E6BAB">
              <w:rPr>
                <w:color w:val="000000" w:themeColor="text1"/>
                <w:sz w:val="26"/>
                <w:szCs w:val="26"/>
              </w:rPr>
              <w:t>3151</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7D5FCC" w:rsidRPr="009E6BAB" w:rsidRDefault="007D5FCC" w:rsidP="004168F0">
            <w:pPr>
              <w:shd w:val="clear" w:color="auto" w:fill="FFFFFF" w:themeFill="background1"/>
              <w:spacing w:beforeLines="20" w:before="48" w:afterLines="20" w:after="48"/>
              <w:jc w:val="center"/>
              <w:rPr>
                <w:color w:val="000000" w:themeColor="text1"/>
                <w:sz w:val="26"/>
                <w:szCs w:val="26"/>
              </w:rPr>
            </w:pPr>
            <w:r w:rsidRPr="009E6BAB">
              <w:rPr>
                <w:color w:val="000000" w:themeColor="text1"/>
                <w:sz w:val="26"/>
                <w:szCs w:val="26"/>
              </w:rPr>
              <w:t>3237</w:t>
            </w: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7D5FCC" w:rsidRPr="009E6BAB" w:rsidRDefault="007D5FCC" w:rsidP="004168F0">
            <w:pPr>
              <w:shd w:val="clear" w:color="auto" w:fill="FFFFFF" w:themeFill="background1"/>
              <w:spacing w:beforeLines="20" w:before="48" w:afterLines="20" w:after="48"/>
              <w:jc w:val="center"/>
              <w:rPr>
                <w:color w:val="000000" w:themeColor="text1"/>
                <w:sz w:val="26"/>
                <w:szCs w:val="26"/>
              </w:rPr>
            </w:pPr>
            <w:r w:rsidRPr="009E6BAB">
              <w:rPr>
                <w:color w:val="000000" w:themeColor="text1"/>
                <w:sz w:val="26"/>
                <w:szCs w:val="26"/>
              </w:rPr>
              <w:t>2831</w:t>
            </w:r>
          </w:p>
        </w:tc>
      </w:tr>
      <w:tr w:rsidR="007D5FCC" w:rsidRPr="009E6BAB" w:rsidTr="007D5FCC">
        <w:trPr>
          <w:jc w:val="center"/>
        </w:trPr>
        <w:tc>
          <w:tcPr>
            <w:tcW w:w="3402" w:type="dxa"/>
            <w:tcBorders>
              <w:top w:val="double" w:sz="4" w:space="0" w:color="auto"/>
              <w:left w:val="double" w:sz="4" w:space="0" w:color="auto"/>
              <w:bottom w:val="double" w:sz="4" w:space="0" w:color="auto"/>
              <w:right w:val="double" w:sz="4" w:space="0" w:color="auto"/>
            </w:tcBorders>
            <w:shd w:val="clear" w:color="auto" w:fill="auto"/>
            <w:vAlign w:val="center"/>
          </w:tcPr>
          <w:p w:rsidR="007D5FCC" w:rsidRPr="009E6BAB" w:rsidRDefault="007D5FCC" w:rsidP="004168F0">
            <w:pPr>
              <w:shd w:val="clear" w:color="auto" w:fill="FFFFFF" w:themeFill="background1"/>
              <w:spacing w:beforeLines="20" w:before="48" w:afterLines="20" w:after="48"/>
              <w:rPr>
                <w:color w:val="000000" w:themeColor="text1"/>
                <w:sz w:val="26"/>
                <w:szCs w:val="26"/>
              </w:rPr>
            </w:pPr>
            <w:r w:rsidRPr="009E6BAB">
              <w:rPr>
                <w:color w:val="000000" w:themeColor="text1"/>
                <w:sz w:val="26"/>
                <w:szCs w:val="26"/>
              </w:rPr>
              <w:t>Число выбывших, человек</w:t>
            </w:r>
          </w:p>
        </w:tc>
        <w:tc>
          <w:tcPr>
            <w:tcW w:w="1446" w:type="dxa"/>
            <w:tcBorders>
              <w:top w:val="double" w:sz="4" w:space="0" w:color="auto"/>
              <w:left w:val="double" w:sz="4" w:space="0" w:color="auto"/>
              <w:bottom w:val="double" w:sz="4" w:space="0" w:color="auto"/>
              <w:right w:val="double" w:sz="4" w:space="0" w:color="auto"/>
            </w:tcBorders>
            <w:shd w:val="clear" w:color="auto" w:fill="auto"/>
            <w:vAlign w:val="center"/>
          </w:tcPr>
          <w:p w:rsidR="007D5FCC" w:rsidRPr="009E6BAB" w:rsidRDefault="007D5FCC" w:rsidP="004168F0">
            <w:pPr>
              <w:shd w:val="clear" w:color="auto" w:fill="FFFFFF" w:themeFill="background1"/>
              <w:spacing w:beforeLines="20" w:before="48" w:afterLines="20" w:after="48"/>
              <w:jc w:val="center"/>
              <w:rPr>
                <w:color w:val="000000" w:themeColor="text1"/>
                <w:sz w:val="26"/>
                <w:szCs w:val="26"/>
              </w:rPr>
            </w:pPr>
            <w:r w:rsidRPr="009E6BAB">
              <w:rPr>
                <w:color w:val="000000" w:themeColor="text1"/>
                <w:sz w:val="26"/>
                <w:szCs w:val="26"/>
              </w:rPr>
              <w:t>3670</w:t>
            </w:r>
          </w:p>
        </w:tc>
        <w:tc>
          <w:tcPr>
            <w:tcW w:w="1418" w:type="dxa"/>
            <w:tcBorders>
              <w:top w:val="double" w:sz="4" w:space="0" w:color="auto"/>
              <w:left w:val="double" w:sz="4" w:space="0" w:color="auto"/>
              <w:bottom w:val="double" w:sz="4" w:space="0" w:color="auto"/>
              <w:right w:val="double" w:sz="4" w:space="0" w:color="auto"/>
            </w:tcBorders>
            <w:vAlign w:val="center"/>
          </w:tcPr>
          <w:p w:rsidR="007D5FCC" w:rsidRPr="009E6BAB" w:rsidRDefault="007D5FCC" w:rsidP="004168F0">
            <w:pPr>
              <w:shd w:val="clear" w:color="auto" w:fill="FFFFFF" w:themeFill="background1"/>
              <w:spacing w:beforeLines="20" w:before="48" w:afterLines="20" w:after="48"/>
              <w:jc w:val="center"/>
              <w:rPr>
                <w:color w:val="000000" w:themeColor="text1"/>
                <w:sz w:val="26"/>
                <w:szCs w:val="26"/>
              </w:rPr>
            </w:pPr>
            <w:r w:rsidRPr="009E6BAB">
              <w:rPr>
                <w:color w:val="000000" w:themeColor="text1"/>
                <w:sz w:val="26"/>
                <w:szCs w:val="26"/>
              </w:rPr>
              <w:t>3351</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7D5FCC" w:rsidRPr="009E6BAB" w:rsidRDefault="007D5FCC" w:rsidP="004168F0">
            <w:pPr>
              <w:shd w:val="clear" w:color="auto" w:fill="FFFFFF" w:themeFill="background1"/>
              <w:spacing w:beforeLines="20" w:before="48" w:afterLines="20" w:after="48"/>
              <w:jc w:val="center"/>
              <w:rPr>
                <w:color w:val="000000" w:themeColor="text1"/>
                <w:sz w:val="26"/>
                <w:szCs w:val="26"/>
              </w:rPr>
            </w:pPr>
            <w:r w:rsidRPr="009E6BAB">
              <w:rPr>
                <w:color w:val="000000" w:themeColor="text1"/>
                <w:sz w:val="26"/>
                <w:szCs w:val="26"/>
              </w:rPr>
              <w:t>3048</w:t>
            </w: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7D5FCC" w:rsidRPr="009E6BAB" w:rsidRDefault="007D5FCC" w:rsidP="004168F0">
            <w:pPr>
              <w:shd w:val="clear" w:color="auto" w:fill="FFFFFF" w:themeFill="background1"/>
              <w:spacing w:beforeLines="20" w:before="48" w:afterLines="20" w:after="48"/>
              <w:jc w:val="center"/>
              <w:rPr>
                <w:color w:val="000000" w:themeColor="text1"/>
                <w:sz w:val="26"/>
                <w:szCs w:val="26"/>
              </w:rPr>
            </w:pPr>
            <w:r w:rsidRPr="009E6BAB">
              <w:rPr>
                <w:color w:val="000000" w:themeColor="text1"/>
                <w:sz w:val="26"/>
                <w:szCs w:val="26"/>
              </w:rPr>
              <w:t>2859</w:t>
            </w:r>
          </w:p>
        </w:tc>
      </w:tr>
      <w:tr w:rsidR="007D5FCC" w:rsidRPr="009E6BAB" w:rsidTr="007D5FCC">
        <w:trPr>
          <w:jc w:val="center"/>
        </w:trPr>
        <w:tc>
          <w:tcPr>
            <w:tcW w:w="3402" w:type="dxa"/>
            <w:tcBorders>
              <w:top w:val="double" w:sz="4" w:space="0" w:color="auto"/>
              <w:left w:val="double" w:sz="4" w:space="0" w:color="auto"/>
              <w:bottom w:val="double" w:sz="4" w:space="0" w:color="auto"/>
              <w:right w:val="double" w:sz="4" w:space="0" w:color="auto"/>
            </w:tcBorders>
            <w:shd w:val="clear" w:color="auto" w:fill="auto"/>
            <w:vAlign w:val="center"/>
          </w:tcPr>
          <w:p w:rsidR="007D5FCC" w:rsidRPr="009E6BAB" w:rsidRDefault="007D5FCC" w:rsidP="004168F0">
            <w:pPr>
              <w:shd w:val="clear" w:color="auto" w:fill="FFFFFF" w:themeFill="background1"/>
              <w:spacing w:beforeLines="20" w:before="48" w:afterLines="20" w:after="48"/>
              <w:rPr>
                <w:color w:val="000000" w:themeColor="text1"/>
                <w:sz w:val="26"/>
                <w:szCs w:val="26"/>
              </w:rPr>
            </w:pPr>
            <w:r w:rsidRPr="009E6BAB">
              <w:rPr>
                <w:color w:val="000000" w:themeColor="text1"/>
                <w:sz w:val="26"/>
                <w:szCs w:val="26"/>
              </w:rPr>
              <w:t>Миграционный прирост (+), убыль (-), человек</w:t>
            </w:r>
          </w:p>
        </w:tc>
        <w:tc>
          <w:tcPr>
            <w:tcW w:w="1446" w:type="dxa"/>
            <w:tcBorders>
              <w:top w:val="double" w:sz="4" w:space="0" w:color="auto"/>
              <w:left w:val="double" w:sz="4" w:space="0" w:color="auto"/>
              <w:bottom w:val="double" w:sz="4" w:space="0" w:color="auto"/>
              <w:right w:val="double" w:sz="4" w:space="0" w:color="auto"/>
            </w:tcBorders>
            <w:shd w:val="clear" w:color="auto" w:fill="auto"/>
            <w:vAlign w:val="center"/>
          </w:tcPr>
          <w:p w:rsidR="007D5FCC" w:rsidRPr="009E6BAB" w:rsidRDefault="007D5FCC" w:rsidP="004168F0">
            <w:pPr>
              <w:shd w:val="clear" w:color="auto" w:fill="FFFFFF" w:themeFill="background1"/>
              <w:spacing w:beforeLines="20" w:before="48" w:afterLines="20" w:after="48"/>
              <w:jc w:val="center"/>
              <w:rPr>
                <w:color w:val="000000" w:themeColor="text1"/>
                <w:sz w:val="26"/>
                <w:szCs w:val="26"/>
              </w:rPr>
            </w:pPr>
            <w:r w:rsidRPr="009E6BAB">
              <w:rPr>
                <w:color w:val="000000" w:themeColor="text1"/>
                <w:sz w:val="26"/>
                <w:szCs w:val="26"/>
              </w:rPr>
              <w:t>-38</w:t>
            </w:r>
          </w:p>
        </w:tc>
        <w:tc>
          <w:tcPr>
            <w:tcW w:w="1418" w:type="dxa"/>
            <w:tcBorders>
              <w:top w:val="double" w:sz="4" w:space="0" w:color="auto"/>
              <w:left w:val="double" w:sz="4" w:space="0" w:color="auto"/>
              <w:bottom w:val="double" w:sz="4" w:space="0" w:color="auto"/>
              <w:right w:val="double" w:sz="4" w:space="0" w:color="auto"/>
            </w:tcBorders>
            <w:vAlign w:val="center"/>
          </w:tcPr>
          <w:p w:rsidR="007D5FCC" w:rsidRPr="009E6BAB" w:rsidRDefault="007D5FCC" w:rsidP="004168F0">
            <w:pPr>
              <w:shd w:val="clear" w:color="auto" w:fill="FFFFFF" w:themeFill="background1"/>
              <w:spacing w:beforeLines="20" w:before="48" w:afterLines="20" w:after="48"/>
              <w:jc w:val="center"/>
              <w:rPr>
                <w:color w:val="000000" w:themeColor="text1"/>
                <w:sz w:val="26"/>
                <w:szCs w:val="26"/>
              </w:rPr>
            </w:pPr>
            <w:r w:rsidRPr="009E6BAB">
              <w:rPr>
                <w:color w:val="000000" w:themeColor="text1"/>
                <w:sz w:val="26"/>
                <w:szCs w:val="26"/>
              </w:rPr>
              <w:t>-200</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7D5FCC" w:rsidRPr="009E6BAB" w:rsidRDefault="007D5FCC" w:rsidP="004168F0">
            <w:pPr>
              <w:shd w:val="clear" w:color="auto" w:fill="FFFFFF" w:themeFill="background1"/>
              <w:spacing w:beforeLines="20" w:before="48" w:afterLines="20" w:after="48"/>
              <w:jc w:val="center"/>
              <w:rPr>
                <w:color w:val="000000" w:themeColor="text1"/>
                <w:sz w:val="26"/>
                <w:szCs w:val="26"/>
              </w:rPr>
            </w:pPr>
            <w:r w:rsidRPr="009E6BAB">
              <w:rPr>
                <w:color w:val="000000" w:themeColor="text1"/>
                <w:sz w:val="26"/>
                <w:szCs w:val="26"/>
              </w:rPr>
              <w:t>+189</w:t>
            </w: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7D5FCC" w:rsidRPr="009E6BAB" w:rsidRDefault="007D5FCC" w:rsidP="004168F0">
            <w:pPr>
              <w:shd w:val="clear" w:color="auto" w:fill="FFFFFF" w:themeFill="background1"/>
              <w:spacing w:beforeLines="20" w:before="48" w:afterLines="20" w:after="48"/>
              <w:jc w:val="center"/>
              <w:rPr>
                <w:color w:val="000000" w:themeColor="text1"/>
                <w:sz w:val="26"/>
                <w:szCs w:val="26"/>
              </w:rPr>
            </w:pPr>
            <w:r w:rsidRPr="009E6BAB">
              <w:rPr>
                <w:color w:val="000000" w:themeColor="text1"/>
                <w:sz w:val="26"/>
                <w:szCs w:val="26"/>
              </w:rPr>
              <w:t>-28</w:t>
            </w:r>
          </w:p>
        </w:tc>
      </w:tr>
    </w:tbl>
    <w:p w:rsidR="007D5FCC" w:rsidRDefault="007D5FCC" w:rsidP="004168F0">
      <w:pPr>
        <w:shd w:val="clear" w:color="auto" w:fill="FFFFFF" w:themeFill="background1"/>
        <w:rPr>
          <w:sz w:val="26"/>
          <w:szCs w:val="26"/>
        </w:rPr>
      </w:pPr>
    </w:p>
    <w:p w:rsidR="004E227A" w:rsidRPr="009E6BAB" w:rsidRDefault="004E227A" w:rsidP="004168F0">
      <w:pPr>
        <w:shd w:val="clear" w:color="auto" w:fill="FFFFFF" w:themeFill="background1"/>
        <w:rPr>
          <w:sz w:val="26"/>
          <w:szCs w:val="26"/>
        </w:rPr>
      </w:pPr>
    </w:p>
    <w:p w:rsidR="00837D39" w:rsidRDefault="00E02585" w:rsidP="004168F0">
      <w:pPr>
        <w:shd w:val="clear" w:color="auto" w:fill="FFFFFF" w:themeFill="background1"/>
        <w:jc w:val="center"/>
        <w:rPr>
          <w:b/>
          <w:sz w:val="26"/>
          <w:szCs w:val="26"/>
        </w:rPr>
      </w:pPr>
      <w:r w:rsidRPr="004E227A">
        <w:rPr>
          <w:b/>
          <w:sz w:val="26"/>
          <w:szCs w:val="26"/>
        </w:rPr>
        <w:t>1</w:t>
      </w:r>
      <w:r w:rsidR="00837D39" w:rsidRPr="004E227A">
        <w:rPr>
          <w:b/>
          <w:sz w:val="26"/>
          <w:szCs w:val="26"/>
        </w:rPr>
        <w:t>.1.2. Жилищный фонд</w:t>
      </w:r>
    </w:p>
    <w:p w:rsidR="004E227A" w:rsidRPr="004E227A" w:rsidRDefault="004E227A" w:rsidP="004168F0">
      <w:pPr>
        <w:shd w:val="clear" w:color="auto" w:fill="FFFFFF" w:themeFill="background1"/>
        <w:jc w:val="center"/>
        <w:rPr>
          <w:b/>
          <w:sz w:val="26"/>
          <w:szCs w:val="26"/>
        </w:rPr>
      </w:pPr>
    </w:p>
    <w:p w:rsidR="001A36CE" w:rsidRPr="009E6BAB" w:rsidRDefault="001A36CE" w:rsidP="004168F0">
      <w:pPr>
        <w:pStyle w:val="a9"/>
        <w:shd w:val="clear" w:color="auto" w:fill="FFFFFF" w:themeFill="background1"/>
        <w:spacing w:before="0" w:beforeAutospacing="0" w:after="0" w:afterAutospacing="0" w:line="276" w:lineRule="auto"/>
        <w:ind w:firstLine="709"/>
        <w:jc w:val="both"/>
        <w:rPr>
          <w:sz w:val="26"/>
          <w:szCs w:val="26"/>
        </w:rPr>
      </w:pPr>
      <w:r w:rsidRPr="009E6BAB">
        <w:rPr>
          <w:sz w:val="26"/>
          <w:szCs w:val="26"/>
        </w:rPr>
        <w:t xml:space="preserve">Городской округ город Октябрьский Республики Башкортостан характеризуется наличием развитой инфраструктуры и высокой комфортностью проживания. Благоустроенный жилищный фонд городского округа составляет 2885,13 тыс. кв. метров и увеличился по сравнению с 2018 годом на 82,3 тыс. кв. метров или 3,0%.  Это 651 многоквартирный дом, 151 дом блокированной застройки и 8972 индивидуальных жилых дома. </w:t>
      </w:r>
      <w:r w:rsidR="003431C1" w:rsidRPr="009E6BAB">
        <w:rPr>
          <w:sz w:val="26"/>
          <w:szCs w:val="26"/>
        </w:rPr>
        <w:t>Жилая застройка ГО г. Октябрьский представлена следующими типами жилых домов: многоквартирные, многоэтажные, высотные 9 этажей и выше, многоквартирные средней этажности- 5-9 этажей, многоквартирные малоэтажные секционные 2-4 этажа, 1-2 этажные блокированные и индивидуальные</w:t>
      </w:r>
      <w:r w:rsidR="003431C1">
        <w:rPr>
          <w:sz w:val="26"/>
          <w:szCs w:val="26"/>
        </w:rPr>
        <w:t xml:space="preserve">. </w:t>
      </w:r>
      <w:r w:rsidRPr="009E6BAB">
        <w:rPr>
          <w:sz w:val="26"/>
          <w:szCs w:val="26"/>
        </w:rPr>
        <w:t>Город обладает разветвленной системой инженерных коммуникаций, централизованно и в полном объеме обеспечивающей жилой фонд, производственный и социальный секторы городского хозяйства тепло -, водо -, электро- и газоснабжением.</w:t>
      </w:r>
    </w:p>
    <w:p w:rsidR="00271EBA" w:rsidRPr="009E6BAB" w:rsidRDefault="00271EBA" w:rsidP="004168F0">
      <w:pPr>
        <w:pStyle w:val="a9"/>
        <w:shd w:val="clear" w:color="auto" w:fill="FFFFFF" w:themeFill="background1"/>
        <w:spacing w:before="0" w:beforeAutospacing="0" w:after="0" w:afterAutospacing="0" w:line="276" w:lineRule="auto"/>
        <w:ind w:firstLine="709"/>
        <w:jc w:val="both"/>
        <w:rPr>
          <w:sz w:val="26"/>
          <w:szCs w:val="26"/>
        </w:rPr>
      </w:pPr>
      <w:r w:rsidRPr="009E6BAB">
        <w:rPr>
          <w:sz w:val="26"/>
          <w:szCs w:val="26"/>
        </w:rPr>
        <w:t>За 2019 год организациями всех форм собственности, а также индивидуальными застройщиками построено и введено в эксплуатацию жилых домов общей</w:t>
      </w:r>
      <w:r w:rsidR="00626675" w:rsidRPr="009E6BAB">
        <w:rPr>
          <w:sz w:val="26"/>
          <w:szCs w:val="26"/>
        </w:rPr>
        <w:t xml:space="preserve"> </w:t>
      </w:r>
      <w:r w:rsidRPr="009E6BAB">
        <w:rPr>
          <w:sz w:val="26"/>
          <w:szCs w:val="26"/>
        </w:rPr>
        <w:t xml:space="preserve">площадью 54927 кв. метров. </w:t>
      </w:r>
    </w:p>
    <w:p w:rsidR="00271EBA" w:rsidRPr="009E6BAB" w:rsidRDefault="00271EBA" w:rsidP="004168F0">
      <w:pPr>
        <w:pStyle w:val="a9"/>
        <w:shd w:val="clear" w:color="auto" w:fill="FFFFFF" w:themeFill="background1"/>
        <w:spacing w:before="0" w:beforeAutospacing="0" w:after="0" w:afterAutospacing="0" w:line="276" w:lineRule="auto"/>
        <w:ind w:firstLine="708"/>
        <w:jc w:val="both"/>
        <w:rPr>
          <w:sz w:val="26"/>
          <w:szCs w:val="26"/>
        </w:rPr>
      </w:pPr>
      <w:r w:rsidRPr="009E6BAB">
        <w:rPr>
          <w:sz w:val="26"/>
          <w:szCs w:val="26"/>
        </w:rPr>
        <w:t xml:space="preserve">Индивидуальными застройщиками введено 27898 кв. м жилых домов, что составило 50,8% от общего ввода жилья по городскому округу и 103,9% - к уровню </w:t>
      </w:r>
      <w:r w:rsidR="001A36CE" w:rsidRPr="009E6BAB">
        <w:rPr>
          <w:sz w:val="26"/>
          <w:szCs w:val="26"/>
        </w:rPr>
        <w:t>2018</w:t>
      </w:r>
      <w:r w:rsidRPr="009E6BAB">
        <w:rPr>
          <w:sz w:val="26"/>
          <w:szCs w:val="26"/>
        </w:rPr>
        <w:t xml:space="preserve"> года.</w:t>
      </w:r>
    </w:p>
    <w:p w:rsidR="00271EBA" w:rsidRPr="009E6BAB" w:rsidRDefault="00271EBA" w:rsidP="004168F0">
      <w:pPr>
        <w:pStyle w:val="a9"/>
        <w:shd w:val="clear" w:color="auto" w:fill="FFFFFF" w:themeFill="background1"/>
        <w:spacing w:before="0" w:beforeAutospacing="0" w:after="0" w:afterAutospacing="0" w:line="276" w:lineRule="auto"/>
        <w:ind w:firstLine="709"/>
        <w:jc w:val="both"/>
        <w:rPr>
          <w:color w:val="000000"/>
          <w:sz w:val="26"/>
          <w:szCs w:val="26"/>
        </w:rPr>
      </w:pPr>
      <w:r w:rsidRPr="009E6BAB">
        <w:rPr>
          <w:color w:val="000000"/>
          <w:sz w:val="26"/>
          <w:szCs w:val="26"/>
        </w:rPr>
        <w:t>На 1000 человек населения</w:t>
      </w:r>
      <w:r w:rsidR="001A36CE" w:rsidRPr="009E6BAB">
        <w:rPr>
          <w:color w:val="000000"/>
          <w:sz w:val="26"/>
          <w:szCs w:val="26"/>
        </w:rPr>
        <w:t xml:space="preserve"> в 2019 году</w:t>
      </w:r>
      <w:r w:rsidRPr="009E6BAB">
        <w:rPr>
          <w:color w:val="000000"/>
          <w:sz w:val="26"/>
          <w:szCs w:val="26"/>
        </w:rPr>
        <w:t xml:space="preserve"> построено 481,4 кв. м жилья. </w:t>
      </w:r>
    </w:p>
    <w:p w:rsidR="00837D39" w:rsidRPr="009E6BAB" w:rsidRDefault="00837D39" w:rsidP="004168F0">
      <w:pPr>
        <w:ind w:firstLine="709"/>
        <w:jc w:val="both"/>
        <w:rPr>
          <w:sz w:val="26"/>
          <w:szCs w:val="26"/>
        </w:rPr>
      </w:pPr>
      <w:r w:rsidRPr="009E6BAB">
        <w:rPr>
          <w:sz w:val="26"/>
          <w:szCs w:val="26"/>
        </w:rPr>
        <w:t>Развитие нового жилищного строительства базируется на следующих основных принципах:</w:t>
      </w:r>
    </w:p>
    <w:p w:rsidR="00837D39" w:rsidRPr="009E6BAB" w:rsidRDefault="00837D39" w:rsidP="004168F0">
      <w:pPr>
        <w:ind w:firstLine="709"/>
        <w:jc w:val="both"/>
        <w:rPr>
          <w:sz w:val="26"/>
          <w:szCs w:val="26"/>
        </w:rPr>
      </w:pPr>
      <w:r w:rsidRPr="009E6BAB">
        <w:rPr>
          <w:sz w:val="26"/>
          <w:szCs w:val="26"/>
        </w:rPr>
        <w:t>сохранение существующей капитальной и индивидуальной застройки с заменой ветхого и аварийного жилищного фонда;</w:t>
      </w:r>
    </w:p>
    <w:p w:rsidR="00837D39" w:rsidRPr="009E6BAB" w:rsidRDefault="00837D39" w:rsidP="004168F0">
      <w:pPr>
        <w:ind w:firstLine="709"/>
        <w:jc w:val="both"/>
        <w:rPr>
          <w:sz w:val="26"/>
          <w:szCs w:val="26"/>
        </w:rPr>
      </w:pPr>
      <w:r w:rsidRPr="009E6BAB">
        <w:rPr>
          <w:sz w:val="26"/>
          <w:szCs w:val="26"/>
        </w:rPr>
        <w:lastRenderedPageBreak/>
        <w:t>улучшение экологической ситуации при сохранении природной среды;</w:t>
      </w:r>
    </w:p>
    <w:p w:rsidR="00837D39" w:rsidRPr="009E6BAB" w:rsidRDefault="00837D39" w:rsidP="004168F0">
      <w:pPr>
        <w:ind w:firstLine="709"/>
        <w:jc w:val="both"/>
        <w:rPr>
          <w:sz w:val="26"/>
          <w:szCs w:val="26"/>
        </w:rPr>
      </w:pPr>
      <w:r w:rsidRPr="009E6BAB">
        <w:rPr>
          <w:sz w:val="26"/>
          <w:szCs w:val="26"/>
        </w:rPr>
        <w:t>развитие транспортной и инженерной инфраструктур;</w:t>
      </w:r>
    </w:p>
    <w:p w:rsidR="00837D39" w:rsidRPr="009E6BAB" w:rsidRDefault="00837D39" w:rsidP="004168F0">
      <w:pPr>
        <w:ind w:firstLine="709"/>
        <w:jc w:val="both"/>
        <w:rPr>
          <w:sz w:val="26"/>
          <w:szCs w:val="26"/>
        </w:rPr>
      </w:pPr>
      <w:r w:rsidRPr="009E6BAB">
        <w:rPr>
          <w:sz w:val="26"/>
          <w:szCs w:val="26"/>
        </w:rPr>
        <w:t>увеличение территории жилой застройки за счет освоения свободных территорий в пределах границ городского округа.</w:t>
      </w:r>
    </w:p>
    <w:p w:rsidR="00345201" w:rsidRPr="009E6BAB" w:rsidRDefault="00837D39" w:rsidP="004168F0">
      <w:pPr>
        <w:ind w:firstLine="709"/>
        <w:jc w:val="both"/>
        <w:rPr>
          <w:sz w:val="26"/>
          <w:szCs w:val="26"/>
        </w:rPr>
      </w:pPr>
      <w:r w:rsidRPr="009E6BAB">
        <w:rPr>
          <w:sz w:val="26"/>
          <w:szCs w:val="26"/>
        </w:rPr>
        <w:t>Строительство нового жилья будет осуществляться в основном на свободных территориях, а также на участках ветхого и аварийного жилищного фонда с его заменой и за счет замены малоценной нежилой застройки на жилую застройку.</w:t>
      </w:r>
    </w:p>
    <w:p w:rsidR="00DD4B65" w:rsidRPr="009E6BAB" w:rsidRDefault="00345201" w:rsidP="004168F0">
      <w:pPr>
        <w:ind w:firstLine="709"/>
        <w:jc w:val="both"/>
        <w:rPr>
          <w:sz w:val="26"/>
          <w:szCs w:val="26"/>
        </w:rPr>
      </w:pPr>
      <w:r w:rsidRPr="009E6BAB">
        <w:rPr>
          <w:sz w:val="26"/>
          <w:szCs w:val="26"/>
        </w:rPr>
        <w:t xml:space="preserve">Увеличению объемов ввода жилья на территории городского округа  также будет способствовать реализация </w:t>
      </w:r>
      <w:r w:rsidRPr="003431C1">
        <w:rPr>
          <w:sz w:val="26"/>
          <w:szCs w:val="26"/>
        </w:rPr>
        <w:t>мероприятий программы «Жилье для российской семьи».</w:t>
      </w:r>
      <w:r w:rsidRPr="009E6BAB">
        <w:rPr>
          <w:sz w:val="26"/>
          <w:szCs w:val="26"/>
        </w:rPr>
        <w:t xml:space="preserve"> </w:t>
      </w:r>
    </w:p>
    <w:p w:rsidR="00837D39" w:rsidRPr="009E6BAB" w:rsidRDefault="00837D39" w:rsidP="004168F0">
      <w:pPr>
        <w:ind w:firstLine="709"/>
        <w:jc w:val="both"/>
        <w:rPr>
          <w:sz w:val="26"/>
          <w:szCs w:val="26"/>
        </w:rPr>
      </w:pPr>
    </w:p>
    <w:p w:rsidR="005B7D2D" w:rsidRDefault="000B1E88" w:rsidP="004168F0">
      <w:pPr>
        <w:jc w:val="center"/>
        <w:rPr>
          <w:b/>
          <w:sz w:val="26"/>
          <w:szCs w:val="26"/>
        </w:rPr>
      </w:pPr>
      <w:r w:rsidRPr="009E6BAB">
        <w:rPr>
          <w:b/>
          <w:sz w:val="26"/>
          <w:szCs w:val="26"/>
        </w:rPr>
        <w:t>1.</w:t>
      </w:r>
      <w:r w:rsidR="00837D39" w:rsidRPr="009E6BAB">
        <w:rPr>
          <w:b/>
          <w:sz w:val="26"/>
          <w:szCs w:val="26"/>
        </w:rPr>
        <w:t xml:space="preserve">2.Технико-Экономические параметры объектов </w:t>
      </w:r>
    </w:p>
    <w:p w:rsidR="0075016D" w:rsidRDefault="00837D39" w:rsidP="004168F0">
      <w:pPr>
        <w:jc w:val="center"/>
        <w:rPr>
          <w:b/>
          <w:sz w:val="26"/>
          <w:szCs w:val="26"/>
        </w:rPr>
      </w:pPr>
      <w:r w:rsidRPr="009E6BAB">
        <w:rPr>
          <w:b/>
          <w:sz w:val="26"/>
          <w:szCs w:val="26"/>
        </w:rPr>
        <w:t xml:space="preserve">социальной инфраструктуры </w:t>
      </w:r>
    </w:p>
    <w:p w:rsidR="00171EF4" w:rsidRPr="009E6BAB" w:rsidRDefault="00171EF4" w:rsidP="004168F0">
      <w:pPr>
        <w:jc w:val="center"/>
        <w:rPr>
          <w:bCs/>
          <w:sz w:val="26"/>
          <w:szCs w:val="26"/>
        </w:rPr>
      </w:pPr>
    </w:p>
    <w:p w:rsidR="00FA19C2" w:rsidRPr="00E02585" w:rsidRDefault="00FA19C2" w:rsidP="004168F0">
      <w:pPr>
        <w:pStyle w:val="Default"/>
        <w:shd w:val="clear" w:color="auto" w:fill="FFFFFF" w:themeFill="background1"/>
        <w:spacing w:line="276" w:lineRule="auto"/>
        <w:ind w:firstLine="709"/>
        <w:jc w:val="both"/>
        <w:rPr>
          <w:sz w:val="26"/>
          <w:szCs w:val="26"/>
        </w:rPr>
      </w:pPr>
      <w:r w:rsidRPr="00E02585">
        <w:rPr>
          <w:sz w:val="26"/>
          <w:szCs w:val="26"/>
        </w:rPr>
        <w:t xml:space="preserve">Повышение качества жизни населения является одной из основных задач социально-экономического развития городского округа город Октябрьский Республики Башкортостан. </w:t>
      </w:r>
    </w:p>
    <w:p w:rsidR="00FA19C2" w:rsidRPr="00E02585" w:rsidRDefault="00FA19C2" w:rsidP="004168F0">
      <w:pPr>
        <w:pStyle w:val="Default"/>
        <w:shd w:val="clear" w:color="auto" w:fill="FFFFFF" w:themeFill="background1"/>
        <w:spacing w:line="276" w:lineRule="auto"/>
        <w:ind w:firstLine="709"/>
        <w:jc w:val="both"/>
        <w:rPr>
          <w:sz w:val="26"/>
          <w:szCs w:val="26"/>
        </w:rPr>
      </w:pPr>
      <w:r w:rsidRPr="00E02585">
        <w:rPr>
          <w:sz w:val="26"/>
          <w:szCs w:val="26"/>
        </w:rPr>
        <w:t xml:space="preserve">Для достижения этой задачи необходимо обеспечить создание благоприятных условий жизнедеятельности и развитие социальной инфраструктуры городского округа. Развитие социальной инфраструктуры городского округа город Октябрьский Республики Башкортостан планируется и осуществляется с учетом основных задач социальной политики Российской Федерации и Республики Башкортостан: </w:t>
      </w:r>
    </w:p>
    <w:p w:rsidR="00FA19C2" w:rsidRPr="00E02585" w:rsidRDefault="00FA19C2" w:rsidP="004168F0">
      <w:pPr>
        <w:pStyle w:val="a3"/>
        <w:shd w:val="clear" w:color="auto" w:fill="FFFFFF" w:themeFill="background1"/>
        <w:spacing w:line="276" w:lineRule="auto"/>
        <w:ind w:firstLine="708"/>
        <w:jc w:val="left"/>
        <w:rPr>
          <w:sz w:val="26"/>
          <w:szCs w:val="26"/>
        </w:rPr>
      </w:pPr>
      <w:r w:rsidRPr="00E02585">
        <w:rPr>
          <w:sz w:val="26"/>
          <w:szCs w:val="26"/>
        </w:rPr>
        <w:t xml:space="preserve">повышение уровня благосостояния населения и долголетия; </w:t>
      </w:r>
    </w:p>
    <w:p w:rsidR="00FA19C2" w:rsidRPr="00E02585" w:rsidRDefault="00FA19C2" w:rsidP="004168F0">
      <w:pPr>
        <w:pStyle w:val="a3"/>
        <w:shd w:val="clear" w:color="auto" w:fill="FFFFFF" w:themeFill="background1"/>
        <w:spacing w:line="276" w:lineRule="auto"/>
        <w:ind w:firstLine="708"/>
        <w:jc w:val="left"/>
        <w:rPr>
          <w:sz w:val="26"/>
          <w:szCs w:val="26"/>
        </w:rPr>
      </w:pPr>
      <w:r w:rsidRPr="00E02585">
        <w:rPr>
          <w:sz w:val="26"/>
          <w:szCs w:val="26"/>
        </w:rPr>
        <w:t xml:space="preserve">формирование и воспроизводство здорового населения; </w:t>
      </w:r>
    </w:p>
    <w:p w:rsidR="00FA19C2" w:rsidRPr="00E02585" w:rsidRDefault="00FA19C2" w:rsidP="004168F0">
      <w:pPr>
        <w:pStyle w:val="a3"/>
        <w:shd w:val="clear" w:color="auto" w:fill="FFFFFF" w:themeFill="background1"/>
        <w:spacing w:line="276" w:lineRule="auto"/>
        <w:ind w:firstLine="708"/>
        <w:jc w:val="left"/>
        <w:rPr>
          <w:sz w:val="26"/>
          <w:szCs w:val="26"/>
        </w:rPr>
      </w:pPr>
      <w:r w:rsidRPr="00E02585">
        <w:rPr>
          <w:sz w:val="26"/>
          <w:szCs w:val="26"/>
        </w:rPr>
        <w:t xml:space="preserve">удовлетворение потребностей населения в качественном жилье; </w:t>
      </w:r>
    </w:p>
    <w:p w:rsidR="00FA19C2" w:rsidRPr="00E02585" w:rsidRDefault="00FA19C2" w:rsidP="004168F0">
      <w:pPr>
        <w:pStyle w:val="a3"/>
        <w:shd w:val="clear" w:color="auto" w:fill="FFFFFF" w:themeFill="background1"/>
        <w:spacing w:line="276" w:lineRule="auto"/>
        <w:ind w:firstLine="708"/>
        <w:jc w:val="left"/>
        <w:rPr>
          <w:sz w:val="26"/>
          <w:szCs w:val="26"/>
        </w:rPr>
      </w:pPr>
      <w:r w:rsidRPr="00E02585">
        <w:rPr>
          <w:sz w:val="26"/>
          <w:szCs w:val="26"/>
        </w:rPr>
        <w:t xml:space="preserve">создание условий доступности учреждений социальной сферы для инвалидов и иных маломобильных групп населения; </w:t>
      </w:r>
    </w:p>
    <w:p w:rsidR="00FA19C2" w:rsidRPr="00E02585" w:rsidRDefault="00FA19C2" w:rsidP="004168F0">
      <w:pPr>
        <w:pStyle w:val="a3"/>
        <w:shd w:val="clear" w:color="auto" w:fill="FFFFFF" w:themeFill="background1"/>
        <w:spacing w:line="276" w:lineRule="auto"/>
        <w:ind w:firstLine="708"/>
        <w:jc w:val="left"/>
        <w:rPr>
          <w:sz w:val="26"/>
          <w:szCs w:val="26"/>
        </w:rPr>
      </w:pPr>
      <w:r w:rsidRPr="00E02585">
        <w:rPr>
          <w:sz w:val="26"/>
          <w:szCs w:val="26"/>
        </w:rPr>
        <w:t xml:space="preserve">повышение уровня и качества развития социальной инфраструктуры; </w:t>
      </w:r>
    </w:p>
    <w:p w:rsidR="00FA19C2" w:rsidRPr="00E02585" w:rsidRDefault="00FA19C2" w:rsidP="004168F0">
      <w:pPr>
        <w:pStyle w:val="a3"/>
        <w:shd w:val="clear" w:color="auto" w:fill="FFFFFF" w:themeFill="background1"/>
        <w:spacing w:line="276" w:lineRule="auto"/>
        <w:ind w:firstLine="708"/>
        <w:jc w:val="left"/>
        <w:rPr>
          <w:sz w:val="26"/>
          <w:szCs w:val="26"/>
        </w:rPr>
      </w:pPr>
      <w:r w:rsidRPr="00E02585">
        <w:rPr>
          <w:sz w:val="26"/>
          <w:szCs w:val="26"/>
        </w:rPr>
        <w:t xml:space="preserve">создание культурной сферы жизнедеятельности человека; </w:t>
      </w:r>
    </w:p>
    <w:p w:rsidR="00FA19C2" w:rsidRPr="00E02585" w:rsidRDefault="00FA19C2" w:rsidP="004168F0">
      <w:pPr>
        <w:pStyle w:val="a3"/>
        <w:shd w:val="clear" w:color="auto" w:fill="FFFFFF" w:themeFill="background1"/>
        <w:spacing w:line="276" w:lineRule="auto"/>
        <w:ind w:firstLine="708"/>
        <w:jc w:val="left"/>
        <w:rPr>
          <w:sz w:val="26"/>
          <w:szCs w:val="26"/>
        </w:rPr>
      </w:pPr>
      <w:r w:rsidRPr="00E02585">
        <w:rPr>
          <w:sz w:val="26"/>
          <w:szCs w:val="26"/>
        </w:rPr>
        <w:t xml:space="preserve">создание условий для активного отдыха и занятий спортом; </w:t>
      </w:r>
    </w:p>
    <w:p w:rsidR="00FA19C2" w:rsidRPr="00E02585" w:rsidRDefault="00FA19C2" w:rsidP="004168F0">
      <w:pPr>
        <w:pStyle w:val="a3"/>
        <w:shd w:val="clear" w:color="auto" w:fill="FFFFFF" w:themeFill="background1"/>
        <w:spacing w:line="276" w:lineRule="auto"/>
        <w:ind w:firstLine="708"/>
        <w:jc w:val="left"/>
        <w:rPr>
          <w:sz w:val="26"/>
          <w:szCs w:val="26"/>
        </w:rPr>
      </w:pPr>
      <w:r w:rsidRPr="00E02585">
        <w:rPr>
          <w:sz w:val="26"/>
          <w:szCs w:val="26"/>
        </w:rPr>
        <w:t>обеспечение безопасности;</w:t>
      </w:r>
    </w:p>
    <w:p w:rsidR="00FA19C2" w:rsidRPr="00E02585" w:rsidRDefault="00FA19C2" w:rsidP="004168F0">
      <w:pPr>
        <w:pStyle w:val="a3"/>
        <w:shd w:val="clear" w:color="auto" w:fill="FFFFFF" w:themeFill="background1"/>
        <w:spacing w:line="276" w:lineRule="auto"/>
        <w:ind w:firstLine="708"/>
        <w:jc w:val="left"/>
        <w:rPr>
          <w:sz w:val="26"/>
          <w:szCs w:val="26"/>
        </w:rPr>
      </w:pPr>
      <w:r w:rsidRPr="00E02585">
        <w:rPr>
          <w:sz w:val="26"/>
          <w:szCs w:val="26"/>
        </w:rPr>
        <w:t xml:space="preserve">улучшение экологических условий жизни и труда; </w:t>
      </w:r>
    </w:p>
    <w:p w:rsidR="00FA19C2" w:rsidRPr="00E02585" w:rsidRDefault="00FA19C2" w:rsidP="004168F0">
      <w:pPr>
        <w:pStyle w:val="a3"/>
        <w:shd w:val="clear" w:color="auto" w:fill="FFFFFF" w:themeFill="background1"/>
        <w:spacing w:line="276" w:lineRule="auto"/>
        <w:ind w:firstLine="708"/>
        <w:jc w:val="left"/>
        <w:rPr>
          <w:sz w:val="26"/>
          <w:szCs w:val="26"/>
        </w:rPr>
      </w:pPr>
      <w:r w:rsidRPr="00E02585">
        <w:rPr>
          <w:sz w:val="26"/>
          <w:szCs w:val="26"/>
        </w:rPr>
        <w:t xml:space="preserve">создание гарантий социальной защищенности всех групп населения, в том числе молодежи и пенсионеров; </w:t>
      </w:r>
    </w:p>
    <w:p w:rsidR="00FA19C2" w:rsidRPr="00E02585" w:rsidRDefault="00FA19C2" w:rsidP="004168F0">
      <w:pPr>
        <w:pStyle w:val="a3"/>
        <w:shd w:val="clear" w:color="auto" w:fill="FFFFFF" w:themeFill="background1"/>
        <w:spacing w:line="276" w:lineRule="auto"/>
        <w:ind w:firstLine="708"/>
        <w:rPr>
          <w:sz w:val="26"/>
          <w:szCs w:val="26"/>
        </w:rPr>
      </w:pPr>
      <w:r w:rsidRPr="00E02585">
        <w:rPr>
          <w:sz w:val="26"/>
          <w:szCs w:val="26"/>
        </w:rPr>
        <w:t xml:space="preserve">удовлетворение потребностей населения в товарах и услугах при повышении уровня платежеспособности населения. </w:t>
      </w:r>
    </w:p>
    <w:p w:rsidR="00FA19C2" w:rsidRDefault="00FA19C2" w:rsidP="004168F0">
      <w:pPr>
        <w:pStyle w:val="a3"/>
        <w:shd w:val="clear" w:color="auto" w:fill="FFFFFF" w:themeFill="background1"/>
        <w:spacing w:line="276" w:lineRule="auto"/>
        <w:ind w:firstLine="708"/>
        <w:rPr>
          <w:sz w:val="26"/>
          <w:szCs w:val="26"/>
        </w:rPr>
      </w:pPr>
      <w:r w:rsidRPr="00E02585">
        <w:rPr>
          <w:sz w:val="26"/>
          <w:szCs w:val="26"/>
        </w:rPr>
        <w:t>Социальная инфраструктура городского округа город Октябрьский Республики Башкортостан представляет собой совокупность объектов необходимых населению для решения жизненно важных задач: жилье, транспорт, учреждения образования, здравоохранения, культуры, спорта, объекты отдыха и досуга. В рамках данной Программы предусматриваются мероприятия в части обеспечения сбалансированного и эффективного функционирования объектов образования, здравоохранения, культуры, физической культуры и спорта, досуговых учреждений и мест массового отдыха и досуга.</w:t>
      </w:r>
    </w:p>
    <w:p w:rsidR="0075016D" w:rsidRDefault="0075016D" w:rsidP="004168F0">
      <w:pPr>
        <w:pStyle w:val="ConsPlusNormal"/>
        <w:widowControl/>
        <w:ind w:firstLine="0"/>
        <w:jc w:val="center"/>
        <w:rPr>
          <w:rFonts w:ascii="Times New Roman" w:hAnsi="Times New Roman" w:cs="Times New Roman"/>
          <w:bCs/>
          <w:sz w:val="26"/>
          <w:szCs w:val="26"/>
        </w:rPr>
      </w:pPr>
    </w:p>
    <w:p w:rsidR="00171EF4" w:rsidRPr="009E6BAB" w:rsidRDefault="00171EF4" w:rsidP="004168F0">
      <w:pPr>
        <w:pStyle w:val="ConsPlusNormal"/>
        <w:widowControl/>
        <w:ind w:firstLine="0"/>
        <w:jc w:val="center"/>
        <w:rPr>
          <w:rFonts w:ascii="Times New Roman" w:hAnsi="Times New Roman" w:cs="Times New Roman"/>
          <w:bCs/>
          <w:sz w:val="26"/>
          <w:szCs w:val="26"/>
        </w:rPr>
      </w:pPr>
    </w:p>
    <w:p w:rsidR="003060FB" w:rsidRDefault="003431C1" w:rsidP="004168F0">
      <w:pPr>
        <w:pStyle w:val="a9"/>
        <w:numPr>
          <w:ilvl w:val="2"/>
          <w:numId w:val="41"/>
        </w:numPr>
        <w:spacing w:before="0" w:beforeAutospacing="0" w:after="0" w:afterAutospacing="0"/>
        <w:jc w:val="center"/>
        <w:rPr>
          <w:b/>
          <w:sz w:val="26"/>
          <w:szCs w:val="26"/>
        </w:rPr>
      </w:pPr>
      <w:r w:rsidRPr="003431C1">
        <w:rPr>
          <w:b/>
          <w:sz w:val="26"/>
          <w:szCs w:val="26"/>
        </w:rPr>
        <w:t>Здравоохранение</w:t>
      </w:r>
    </w:p>
    <w:p w:rsidR="00171EF4" w:rsidRDefault="00171EF4" w:rsidP="00171EF4">
      <w:pPr>
        <w:pStyle w:val="a9"/>
        <w:spacing w:before="0" w:beforeAutospacing="0" w:after="0" w:afterAutospacing="0"/>
        <w:ind w:left="1080"/>
        <w:jc w:val="center"/>
        <w:rPr>
          <w:b/>
          <w:sz w:val="26"/>
          <w:szCs w:val="26"/>
        </w:rPr>
      </w:pPr>
    </w:p>
    <w:p w:rsidR="0052082F" w:rsidRPr="009E6BAB" w:rsidRDefault="0052082F" w:rsidP="004168F0">
      <w:pPr>
        <w:pStyle w:val="a9"/>
        <w:spacing w:before="0" w:beforeAutospacing="0" w:after="0" w:afterAutospacing="0"/>
        <w:ind w:firstLine="708"/>
        <w:jc w:val="both"/>
        <w:rPr>
          <w:sz w:val="26"/>
          <w:szCs w:val="26"/>
        </w:rPr>
      </w:pPr>
      <w:r w:rsidRPr="009E6BAB">
        <w:rPr>
          <w:sz w:val="26"/>
          <w:szCs w:val="26"/>
        </w:rPr>
        <w:t>Основной задачей Государственного бюджетного учреждения здравоохранения РБ Городская больница №1 г.Октябрьский (далее – ГБЗУ РБ Городская больница №1 г.Октябрьский) является оказание качественной и доступной медицинской помощи населению города в соответствии с утвержденной программой государственных гарантий б</w:t>
      </w:r>
      <w:r w:rsidR="00C707DD">
        <w:rPr>
          <w:sz w:val="26"/>
          <w:szCs w:val="26"/>
        </w:rPr>
        <w:t>е</w:t>
      </w:r>
      <w:r w:rsidRPr="009E6BAB">
        <w:rPr>
          <w:sz w:val="26"/>
          <w:szCs w:val="26"/>
        </w:rPr>
        <w:t>сплатного оказания гражданам медицинской помощи в Республики Башкортостан.</w:t>
      </w:r>
    </w:p>
    <w:p w:rsidR="00230CB0" w:rsidRPr="009E6BAB" w:rsidRDefault="00230CB0" w:rsidP="004168F0">
      <w:pPr>
        <w:pStyle w:val="a9"/>
        <w:spacing w:before="0" w:beforeAutospacing="0" w:after="0" w:afterAutospacing="0"/>
        <w:ind w:firstLine="708"/>
        <w:jc w:val="both"/>
        <w:rPr>
          <w:sz w:val="26"/>
          <w:szCs w:val="26"/>
        </w:rPr>
      </w:pPr>
      <w:r w:rsidRPr="009E6BAB">
        <w:rPr>
          <w:sz w:val="26"/>
          <w:szCs w:val="26"/>
        </w:rPr>
        <w:t>В ГБЗУ РБ Городская больница №1 г.Октябрьский оказываются все виды медицинской помощи: первая медико-санитарная; специализированная, в том числе высокотехнологичная медицинская помощь; скорая медицинская помощь.</w:t>
      </w:r>
    </w:p>
    <w:p w:rsidR="00230CB0" w:rsidRPr="009E6BAB" w:rsidRDefault="0052082F" w:rsidP="004168F0">
      <w:pPr>
        <w:pStyle w:val="a9"/>
        <w:spacing w:before="0" w:beforeAutospacing="0" w:after="0" w:afterAutospacing="0"/>
        <w:ind w:firstLine="708"/>
        <w:jc w:val="both"/>
        <w:rPr>
          <w:sz w:val="26"/>
          <w:szCs w:val="26"/>
        </w:rPr>
      </w:pPr>
      <w:r w:rsidRPr="009E6BAB">
        <w:rPr>
          <w:sz w:val="26"/>
          <w:szCs w:val="26"/>
        </w:rPr>
        <w:t xml:space="preserve">Развитие здравоохранения в г. Октябрьском характеризуется следующими положительными тенденциями: </w:t>
      </w:r>
    </w:p>
    <w:p w:rsidR="00C86CE9" w:rsidRDefault="0052082F" w:rsidP="004168F0">
      <w:pPr>
        <w:pStyle w:val="a9"/>
        <w:spacing w:before="0" w:beforeAutospacing="0" w:after="0" w:afterAutospacing="0"/>
        <w:ind w:firstLine="708"/>
        <w:jc w:val="both"/>
        <w:rPr>
          <w:sz w:val="26"/>
          <w:szCs w:val="26"/>
        </w:rPr>
      </w:pPr>
      <w:r w:rsidRPr="009E6BAB">
        <w:rPr>
          <w:sz w:val="26"/>
          <w:szCs w:val="26"/>
        </w:rPr>
        <w:t xml:space="preserve">существенным ростом технической оснащенности здравоохранения за счет увеличения финансирования в результате объединения муниципальных учреждений здравоохранения в единый многопрофильный Центр – ГБУЗ РБ Городская больница №1 и введения в действие новых мощностей по оказанию специализированных форм медицинских услуг (акушерский корпус Городского перинатального центра на 80 койко-мест); </w:t>
      </w:r>
    </w:p>
    <w:p w:rsidR="00230CB0" w:rsidRPr="009E6BAB" w:rsidRDefault="001002AE" w:rsidP="004168F0">
      <w:pPr>
        <w:pStyle w:val="a9"/>
        <w:tabs>
          <w:tab w:val="left" w:pos="426"/>
        </w:tabs>
        <w:spacing w:before="0" w:beforeAutospacing="0" w:after="0" w:afterAutospacing="0"/>
        <w:jc w:val="both"/>
        <w:rPr>
          <w:sz w:val="26"/>
          <w:szCs w:val="26"/>
        </w:rPr>
      </w:pPr>
      <w:r>
        <w:rPr>
          <w:sz w:val="26"/>
          <w:szCs w:val="26"/>
        </w:rPr>
        <w:tab/>
      </w:r>
      <w:r>
        <w:rPr>
          <w:sz w:val="26"/>
          <w:szCs w:val="26"/>
        </w:rPr>
        <w:tab/>
      </w:r>
      <w:r w:rsidR="0052082F" w:rsidRPr="009E6BAB">
        <w:rPr>
          <w:sz w:val="26"/>
          <w:szCs w:val="26"/>
        </w:rPr>
        <w:t xml:space="preserve">увеличением количества негосударственных учреждений здравоохранения и их роли в обеспечении населения медицинскими услугами. </w:t>
      </w:r>
      <w:r w:rsidR="00230CB0" w:rsidRPr="009E6BAB">
        <w:rPr>
          <w:sz w:val="26"/>
          <w:szCs w:val="26"/>
        </w:rPr>
        <w:t>В</w:t>
      </w:r>
      <w:r w:rsidR="0052082F" w:rsidRPr="009E6BAB">
        <w:rPr>
          <w:sz w:val="26"/>
          <w:szCs w:val="26"/>
        </w:rPr>
        <w:t xml:space="preserve"> городе функционирует 31 негосударственн</w:t>
      </w:r>
      <w:r w:rsidR="00230CB0" w:rsidRPr="009E6BAB">
        <w:rPr>
          <w:sz w:val="26"/>
          <w:szCs w:val="26"/>
        </w:rPr>
        <w:t>ая организация здравоохранения.</w:t>
      </w:r>
    </w:p>
    <w:p w:rsidR="00230CB0" w:rsidRPr="009E6BAB" w:rsidRDefault="00230CB0" w:rsidP="004168F0">
      <w:pPr>
        <w:pStyle w:val="a9"/>
        <w:spacing w:before="0" w:beforeAutospacing="0" w:after="0" w:afterAutospacing="0"/>
        <w:ind w:firstLine="708"/>
        <w:jc w:val="both"/>
        <w:rPr>
          <w:sz w:val="26"/>
          <w:szCs w:val="26"/>
        </w:rPr>
      </w:pPr>
      <w:r w:rsidRPr="009E6BAB">
        <w:rPr>
          <w:sz w:val="26"/>
          <w:szCs w:val="26"/>
        </w:rPr>
        <w:t>Основными задачами обеспечения устойчивого развития здравоохранения городского округа город Октябрьский Республики Башкортостан на расчетную перспективу остаются:</w:t>
      </w:r>
    </w:p>
    <w:p w:rsidR="00230CB0" w:rsidRPr="009E6BAB" w:rsidRDefault="00230CB0" w:rsidP="004168F0">
      <w:pPr>
        <w:pStyle w:val="a9"/>
        <w:spacing w:before="0" w:beforeAutospacing="0" w:after="0" w:afterAutospacing="0"/>
        <w:ind w:firstLine="708"/>
        <w:jc w:val="both"/>
        <w:rPr>
          <w:sz w:val="26"/>
          <w:szCs w:val="26"/>
        </w:rPr>
      </w:pPr>
      <w:r w:rsidRPr="009E6BAB">
        <w:rPr>
          <w:sz w:val="26"/>
          <w:szCs w:val="26"/>
        </w:rPr>
        <w:t>предоставление населению качественной и своевременной медицинской помощи;</w:t>
      </w:r>
    </w:p>
    <w:p w:rsidR="00230CB0" w:rsidRPr="009E6BAB" w:rsidRDefault="00C86CE9" w:rsidP="004168F0">
      <w:pPr>
        <w:pStyle w:val="a9"/>
        <w:tabs>
          <w:tab w:val="left" w:pos="567"/>
          <w:tab w:val="left" w:pos="709"/>
        </w:tabs>
        <w:spacing w:before="0" w:beforeAutospacing="0" w:after="0" w:afterAutospacing="0"/>
        <w:jc w:val="both"/>
        <w:rPr>
          <w:sz w:val="26"/>
          <w:szCs w:val="26"/>
        </w:rPr>
      </w:pPr>
      <w:r>
        <w:rPr>
          <w:sz w:val="26"/>
          <w:szCs w:val="26"/>
        </w:rPr>
        <w:t xml:space="preserve">        </w:t>
      </w:r>
      <w:r w:rsidR="001002AE">
        <w:rPr>
          <w:sz w:val="26"/>
          <w:szCs w:val="26"/>
        </w:rPr>
        <w:t xml:space="preserve">   </w:t>
      </w:r>
      <w:r w:rsidR="00230CB0" w:rsidRPr="009E6BAB">
        <w:rPr>
          <w:sz w:val="26"/>
          <w:szCs w:val="26"/>
        </w:rPr>
        <w:t>повышение уровня укомплектованности</w:t>
      </w:r>
      <w:r w:rsidR="003633E4" w:rsidRPr="009E6BAB">
        <w:rPr>
          <w:sz w:val="26"/>
          <w:szCs w:val="26"/>
        </w:rPr>
        <w:t xml:space="preserve"> медицинскими работниками и квалификации медицинских работников;</w:t>
      </w:r>
    </w:p>
    <w:p w:rsidR="003633E4" w:rsidRDefault="00C86CE9" w:rsidP="004168F0">
      <w:pPr>
        <w:pStyle w:val="a9"/>
        <w:tabs>
          <w:tab w:val="left" w:pos="567"/>
          <w:tab w:val="left" w:pos="709"/>
        </w:tabs>
        <w:spacing w:before="0" w:beforeAutospacing="0" w:after="0" w:afterAutospacing="0"/>
        <w:jc w:val="both"/>
        <w:rPr>
          <w:sz w:val="26"/>
          <w:szCs w:val="26"/>
        </w:rPr>
      </w:pPr>
      <w:r>
        <w:rPr>
          <w:sz w:val="26"/>
          <w:szCs w:val="26"/>
        </w:rPr>
        <w:t xml:space="preserve">       </w:t>
      </w:r>
      <w:r w:rsidR="00EB17B6">
        <w:rPr>
          <w:sz w:val="26"/>
          <w:szCs w:val="26"/>
        </w:rPr>
        <w:t xml:space="preserve"> </w:t>
      </w:r>
      <w:r w:rsidR="001002AE">
        <w:rPr>
          <w:sz w:val="26"/>
          <w:szCs w:val="26"/>
        </w:rPr>
        <w:t xml:space="preserve">   </w:t>
      </w:r>
      <w:r w:rsidR="003633E4" w:rsidRPr="009E6BAB">
        <w:rPr>
          <w:sz w:val="26"/>
          <w:szCs w:val="26"/>
        </w:rPr>
        <w:t>снижение уровня заболеваемости.</w:t>
      </w:r>
    </w:p>
    <w:p w:rsidR="003633E4" w:rsidRPr="009E6BAB" w:rsidRDefault="003633E4" w:rsidP="004168F0">
      <w:pPr>
        <w:pStyle w:val="a9"/>
        <w:spacing w:before="0" w:beforeAutospacing="0" w:after="0" w:afterAutospacing="0"/>
        <w:jc w:val="both"/>
        <w:rPr>
          <w:sz w:val="26"/>
          <w:szCs w:val="26"/>
        </w:rPr>
      </w:pPr>
      <w:r w:rsidRPr="009E6BAB">
        <w:rPr>
          <w:sz w:val="26"/>
          <w:szCs w:val="26"/>
        </w:rPr>
        <w:tab/>
      </w:r>
      <w:r w:rsidRPr="00442491">
        <w:rPr>
          <w:sz w:val="26"/>
          <w:szCs w:val="26"/>
        </w:rPr>
        <w:t>Задачи на расчетный период:</w:t>
      </w:r>
    </w:p>
    <w:p w:rsidR="00B47B0C" w:rsidRDefault="00B47B0C" w:rsidP="004168F0">
      <w:pPr>
        <w:pStyle w:val="a9"/>
        <w:spacing w:before="0" w:beforeAutospacing="0" w:after="0" w:afterAutospacing="0"/>
        <w:ind w:firstLine="708"/>
        <w:jc w:val="both"/>
        <w:rPr>
          <w:sz w:val="26"/>
          <w:szCs w:val="26"/>
        </w:rPr>
      </w:pPr>
      <w:r>
        <w:rPr>
          <w:sz w:val="26"/>
          <w:szCs w:val="26"/>
        </w:rPr>
        <w:t>ремонт детского стационара</w:t>
      </w:r>
      <w:r w:rsidR="00F77310">
        <w:rPr>
          <w:sz w:val="26"/>
          <w:szCs w:val="26"/>
        </w:rPr>
        <w:t xml:space="preserve"> </w:t>
      </w:r>
      <w:r w:rsidR="00F77310" w:rsidRPr="009E6BAB">
        <w:rPr>
          <w:sz w:val="26"/>
          <w:szCs w:val="26"/>
        </w:rPr>
        <w:t>ГБУЗ РБ Городская больница №1</w:t>
      </w:r>
      <w:r>
        <w:rPr>
          <w:sz w:val="26"/>
          <w:szCs w:val="26"/>
        </w:rPr>
        <w:t xml:space="preserve"> (ул. Королева, д.2);</w:t>
      </w:r>
    </w:p>
    <w:p w:rsidR="00B47B0C" w:rsidRDefault="00B47B0C" w:rsidP="004168F0">
      <w:pPr>
        <w:pStyle w:val="a9"/>
        <w:spacing w:before="0" w:beforeAutospacing="0" w:after="0" w:afterAutospacing="0"/>
        <w:ind w:firstLine="708"/>
        <w:rPr>
          <w:sz w:val="26"/>
          <w:szCs w:val="26"/>
        </w:rPr>
      </w:pPr>
      <w:r>
        <w:rPr>
          <w:sz w:val="26"/>
          <w:szCs w:val="26"/>
        </w:rPr>
        <w:t xml:space="preserve">капитальный ремонт стационара №2 </w:t>
      </w:r>
      <w:r w:rsidRPr="009E6BAB">
        <w:rPr>
          <w:sz w:val="26"/>
          <w:szCs w:val="26"/>
        </w:rPr>
        <w:t>ГБУЗ РБ Городская больница №1</w:t>
      </w:r>
      <w:r>
        <w:rPr>
          <w:sz w:val="26"/>
          <w:szCs w:val="26"/>
        </w:rPr>
        <w:t>;</w:t>
      </w:r>
    </w:p>
    <w:p w:rsidR="00F77310" w:rsidRDefault="00F77310" w:rsidP="004168F0">
      <w:pPr>
        <w:pStyle w:val="a9"/>
        <w:spacing w:before="0" w:beforeAutospacing="0" w:after="0" w:afterAutospacing="0"/>
        <w:ind w:firstLine="708"/>
        <w:rPr>
          <w:sz w:val="26"/>
          <w:szCs w:val="26"/>
        </w:rPr>
      </w:pPr>
      <w:r>
        <w:rPr>
          <w:sz w:val="26"/>
          <w:szCs w:val="26"/>
        </w:rPr>
        <w:t xml:space="preserve">капитальный ремонт здания инфекционного отделения </w:t>
      </w:r>
      <w:r w:rsidRPr="009E6BAB">
        <w:rPr>
          <w:sz w:val="26"/>
          <w:szCs w:val="26"/>
        </w:rPr>
        <w:t>ГБУЗ РБ Городская больница №1</w:t>
      </w:r>
      <w:r>
        <w:rPr>
          <w:sz w:val="26"/>
          <w:szCs w:val="26"/>
        </w:rPr>
        <w:t>;</w:t>
      </w:r>
    </w:p>
    <w:p w:rsidR="00F77310" w:rsidRDefault="00F77310" w:rsidP="004168F0">
      <w:pPr>
        <w:pStyle w:val="a9"/>
        <w:spacing w:before="0" w:beforeAutospacing="0" w:after="0" w:afterAutospacing="0"/>
        <w:ind w:firstLine="708"/>
        <w:rPr>
          <w:sz w:val="26"/>
          <w:szCs w:val="26"/>
        </w:rPr>
      </w:pPr>
      <w:r>
        <w:rPr>
          <w:sz w:val="26"/>
          <w:szCs w:val="26"/>
        </w:rPr>
        <w:t>замена оконных конструкций в здании поликлиники № 2 (34 мкр.);</w:t>
      </w:r>
    </w:p>
    <w:p w:rsidR="00F77310" w:rsidRDefault="00F77310" w:rsidP="004168F0">
      <w:pPr>
        <w:pStyle w:val="a9"/>
        <w:spacing w:before="0" w:beforeAutospacing="0" w:after="0" w:afterAutospacing="0"/>
        <w:ind w:firstLine="708"/>
        <w:rPr>
          <w:sz w:val="26"/>
          <w:szCs w:val="26"/>
        </w:rPr>
      </w:pPr>
      <w:r>
        <w:rPr>
          <w:sz w:val="26"/>
          <w:szCs w:val="26"/>
        </w:rPr>
        <w:t xml:space="preserve">подготовка помещения и установка аппарата МРТ, на базе 2-го стационара </w:t>
      </w:r>
      <w:r w:rsidRPr="009E6BAB">
        <w:rPr>
          <w:sz w:val="26"/>
          <w:szCs w:val="26"/>
        </w:rPr>
        <w:t>ГБУЗ РБ Городская больница №1</w:t>
      </w:r>
      <w:r>
        <w:rPr>
          <w:sz w:val="26"/>
          <w:szCs w:val="26"/>
        </w:rPr>
        <w:t>;</w:t>
      </w:r>
    </w:p>
    <w:p w:rsidR="00F77310" w:rsidRDefault="00F77310" w:rsidP="004168F0">
      <w:pPr>
        <w:pStyle w:val="a9"/>
        <w:spacing w:before="0" w:beforeAutospacing="0" w:after="0" w:afterAutospacing="0"/>
        <w:ind w:firstLine="708"/>
        <w:rPr>
          <w:sz w:val="26"/>
          <w:szCs w:val="26"/>
        </w:rPr>
      </w:pPr>
      <w:r>
        <w:rPr>
          <w:sz w:val="26"/>
          <w:szCs w:val="26"/>
        </w:rPr>
        <w:t>строительство поликлиники на 800 посещений в смену.</w:t>
      </w:r>
    </w:p>
    <w:p w:rsidR="00B47B0C" w:rsidRPr="009E6BAB" w:rsidRDefault="00B47B0C" w:rsidP="004168F0">
      <w:pPr>
        <w:pStyle w:val="a9"/>
        <w:spacing w:before="0" w:beforeAutospacing="0" w:after="0" w:afterAutospacing="0"/>
        <w:rPr>
          <w:sz w:val="26"/>
          <w:szCs w:val="26"/>
        </w:rPr>
      </w:pPr>
    </w:p>
    <w:p w:rsidR="0075016D" w:rsidRDefault="0075016D" w:rsidP="00171EF4">
      <w:pPr>
        <w:pStyle w:val="a9"/>
        <w:numPr>
          <w:ilvl w:val="2"/>
          <w:numId w:val="41"/>
        </w:numPr>
        <w:spacing w:before="0" w:beforeAutospacing="0" w:after="0" w:afterAutospacing="0"/>
        <w:jc w:val="center"/>
        <w:rPr>
          <w:b/>
          <w:sz w:val="26"/>
          <w:szCs w:val="26"/>
        </w:rPr>
      </w:pPr>
      <w:r w:rsidRPr="00784CB6">
        <w:rPr>
          <w:b/>
          <w:sz w:val="26"/>
          <w:szCs w:val="26"/>
        </w:rPr>
        <w:t>Объекты образования</w:t>
      </w:r>
    </w:p>
    <w:p w:rsidR="00171EF4" w:rsidRDefault="00171EF4" w:rsidP="00171EF4">
      <w:pPr>
        <w:pStyle w:val="a9"/>
        <w:spacing w:before="0" w:beforeAutospacing="0" w:after="0" w:afterAutospacing="0"/>
        <w:ind w:left="1080"/>
        <w:jc w:val="center"/>
        <w:rPr>
          <w:b/>
          <w:sz w:val="26"/>
          <w:szCs w:val="26"/>
        </w:rPr>
      </w:pPr>
    </w:p>
    <w:p w:rsidR="00C357EE" w:rsidRPr="00784CB6" w:rsidRDefault="00C357EE" w:rsidP="004168F0">
      <w:pPr>
        <w:spacing w:line="276" w:lineRule="auto"/>
        <w:ind w:firstLine="708"/>
        <w:jc w:val="both"/>
        <w:rPr>
          <w:sz w:val="26"/>
          <w:szCs w:val="26"/>
        </w:rPr>
      </w:pPr>
      <w:r w:rsidRPr="00784CB6">
        <w:rPr>
          <w:sz w:val="26"/>
          <w:szCs w:val="26"/>
        </w:rPr>
        <w:t xml:space="preserve">В городской системе образования функционируют: 27 муниципальных дошкольных образовательных учреждений, в системе общего образования: </w:t>
      </w:r>
      <w:r w:rsidR="00142EA2" w:rsidRPr="00784CB6">
        <w:rPr>
          <w:sz w:val="26"/>
          <w:szCs w:val="26"/>
        </w:rPr>
        <w:t>1</w:t>
      </w:r>
      <w:r w:rsidR="006C6BFC" w:rsidRPr="00784CB6">
        <w:rPr>
          <w:sz w:val="26"/>
          <w:szCs w:val="26"/>
        </w:rPr>
        <w:t>4</w:t>
      </w:r>
      <w:r w:rsidR="001A36CE" w:rsidRPr="00784CB6">
        <w:rPr>
          <w:sz w:val="26"/>
          <w:szCs w:val="26"/>
        </w:rPr>
        <w:t xml:space="preserve"> </w:t>
      </w:r>
      <w:r w:rsidRPr="00784CB6">
        <w:rPr>
          <w:sz w:val="26"/>
          <w:szCs w:val="26"/>
        </w:rPr>
        <w:t xml:space="preserve">общеобразовательных учреждений, коррекционная школа для обучающихся с </w:t>
      </w:r>
      <w:r w:rsidRPr="00784CB6">
        <w:rPr>
          <w:sz w:val="26"/>
          <w:szCs w:val="26"/>
        </w:rPr>
        <w:lastRenderedPageBreak/>
        <w:t>ограниченными</w:t>
      </w:r>
      <w:r w:rsidR="00F86066" w:rsidRPr="00784CB6">
        <w:rPr>
          <w:sz w:val="26"/>
          <w:szCs w:val="26"/>
        </w:rPr>
        <w:t xml:space="preserve"> </w:t>
      </w:r>
      <w:r w:rsidRPr="00784CB6">
        <w:rPr>
          <w:sz w:val="26"/>
          <w:szCs w:val="26"/>
        </w:rPr>
        <w:t>возможностями</w:t>
      </w:r>
      <w:r w:rsidR="00F86066" w:rsidRPr="00784CB6">
        <w:rPr>
          <w:sz w:val="26"/>
          <w:szCs w:val="26"/>
        </w:rPr>
        <w:t xml:space="preserve"> </w:t>
      </w:r>
      <w:r w:rsidRPr="00784CB6">
        <w:rPr>
          <w:sz w:val="26"/>
          <w:szCs w:val="26"/>
        </w:rPr>
        <w:t>здоровья,</w:t>
      </w:r>
      <w:r w:rsidR="00F86066" w:rsidRPr="00784CB6">
        <w:rPr>
          <w:sz w:val="26"/>
          <w:szCs w:val="26"/>
        </w:rPr>
        <w:t xml:space="preserve"> </w:t>
      </w:r>
      <w:r w:rsidR="006C6BFC" w:rsidRPr="00784CB6">
        <w:rPr>
          <w:sz w:val="26"/>
          <w:szCs w:val="26"/>
        </w:rPr>
        <w:t>2</w:t>
      </w:r>
      <w:r w:rsidRPr="00784CB6">
        <w:rPr>
          <w:sz w:val="26"/>
          <w:szCs w:val="26"/>
        </w:rPr>
        <w:t xml:space="preserve"> </w:t>
      </w:r>
      <w:proofErr w:type="gramStart"/>
      <w:r w:rsidRPr="00784CB6">
        <w:rPr>
          <w:sz w:val="26"/>
          <w:szCs w:val="26"/>
        </w:rPr>
        <w:t>учреждения</w:t>
      </w:r>
      <w:r w:rsidR="00F86066" w:rsidRPr="00784CB6">
        <w:rPr>
          <w:sz w:val="26"/>
          <w:szCs w:val="26"/>
        </w:rPr>
        <w:t xml:space="preserve"> </w:t>
      </w:r>
      <w:r w:rsidRPr="00784CB6">
        <w:rPr>
          <w:sz w:val="26"/>
          <w:szCs w:val="26"/>
        </w:rPr>
        <w:t xml:space="preserve"> дополнительного</w:t>
      </w:r>
      <w:proofErr w:type="gramEnd"/>
      <w:r w:rsidRPr="00784CB6">
        <w:rPr>
          <w:sz w:val="26"/>
          <w:szCs w:val="26"/>
        </w:rPr>
        <w:t xml:space="preserve"> образования.</w:t>
      </w:r>
    </w:p>
    <w:p w:rsidR="00C357EE" w:rsidRPr="00784CB6" w:rsidRDefault="00C357EE" w:rsidP="004168F0">
      <w:pPr>
        <w:spacing w:line="276" w:lineRule="auto"/>
        <w:ind w:firstLine="708"/>
        <w:jc w:val="both"/>
        <w:rPr>
          <w:sz w:val="26"/>
          <w:szCs w:val="26"/>
        </w:rPr>
      </w:pPr>
      <w:r w:rsidRPr="00784CB6">
        <w:rPr>
          <w:sz w:val="26"/>
          <w:szCs w:val="26"/>
        </w:rPr>
        <w:t>В 2019 году 7</w:t>
      </w:r>
      <w:r w:rsidR="006E715E" w:rsidRPr="00784CB6">
        <w:rPr>
          <w:sz w:val="26"/>
          <w:szCs w:val="26"/>
        </w:rPr>
        <w:t>290</w:t>
      </w:r>
      <w:r w:rsidRPr="00784CB6">
        <w:rPr>
          <w:sz w:val="26"/>
          <w:szCs w:val="26"/>
        </w:rPr>
        <w:t xml:space="preserve"> детей посещали 27 муниципальных образовательных учреждений на 6637 мест, реализующих образовательные программы дошкольного образования, в том числе 224 ребенка с ограниченными возможностями здоровья. </w:t>
      </w:r>
    </w:p>
    <w:p w:rsidR="00F86066" w:rsidRPr="00784CB6" w:rsidRDefault="00C357EE" w:rsidP="004168F0">
      <w:pPr>
        <w:spacing w:line="276" w:lineRule="auto"/>
        <w:ind w:firstLine="708"/>
        <w:jc w:val="both"/>
        <w:rPr>
          <w:sz w:val="26"/>
          <w:szCs w:val="26"/>
        </w:rPr>
      </w:pPr>
      <w:r w:rsidRPr="00784CB6">
        <w:rPr>
          <w:sz w:val="26"/>
          <w:szCs w:val="26"/>
        </w:rPr>
        <w:t xml:space="preserve">В 2019 году введен в эксплуатацию после капитального ремонта Детский </w:t>
      </w:r>
      <w:r w:rsidR="00171EF4">
        <w:rPr>
          <w:sz w:val="26"/>
          <w:szCs w:val="26"/>
        </w:rPr>
        <w:br/>
      </w:r>
      <w:r w:rsidRPr="00784CB6">
        <w:rPr>
          <w:sz w:val="26"/>
          <w:szCs w:val="26"/>
        </w:rPr>
        <w:t>сад №8.</w:t>
      </w:r>
      <w:r w:rsidR="00F86066" w:rsidRPr="00784CB6">
        <w:rPr>
          <w:sz w:val="26"/>
          <w:szCs w:val="26"/>
        </w:rPr>
        <w:t xml:space="preserve"> </w:t>
      </w:r>
    </w:p>
    <w:p w:rsidR="00C357EE" w:rsidRPr="00784CB6" w:rsidRDefault="00C357EE" w:rsidP="004168F0">
      <w:pPr>
        <w:spacing w:line="276" w:lineRule="auto"/>
        <w:ind w:firstLine="708"/>
        <w:jc w:val="both"/>
        <w:rPr>
          <w:sz w:val="26"/>
          <w:szCs w:val="26"/>
        </w:rPr>
      </w:pPr>
      <w:r w:rsidRPr="00784CB6">
        <w:rPr>
          <w:sz w:val="26"/>
          <w:szCs w:val="26"/>
        </w:rPr>
        <w:t>В городском округе достигнута 100% доступность дошкольного образования для детей старше 3-х лет, но без гарантии предоставления места в конкретном детском саду.</w:t>
      </w:r>
    </w:p>
    <w:p w:rsidR="00C357EE" w:rsidRPr="00784CB6" w:rsidRDefault="00C357EE" w:rsidP="004168F0">
      <w:pPr>
        <w:spacing w:line="276" w:lineRule="auto"/>
        <w:ind w:firstLine="708"/>
        <w:jc w:val="both"/>
        <w:rPr>
          <w:sz w:val="26"/>
          <w:szCs w:val="26"/>
        </w:rPr>
      </w:pPr>
      <w:r w:rsidRPr="00784CB6">
        <w:rPr>
          <w:sz w:val="26"/>
          <w:szCs w:val="26"/>
        </w:rPr>
        <w:t xml:space="preserve">Актуальной остается проблема обеспечения местами в детских садах детей в возрасте до 3-х лет.  </w:t>
      </w:r>
    </w:p>
    <w:p w:rsidR="00911998" w:rsidRPr="00784CB6" w:rsidRDefault="00911998" w:rsidP="004168F0">
      <w:pPr>
        <w:spacing w:line="276" w:lineRule="auto"/>
        <w:ind w:firstLine="708"/>
        <w:jc w:val="both"/>
        <w:rPr>
          <w:sz w:val="26"/>
          <w:szCs w:val="26"/>
        </w:rPr>
      </w:pPr>
      <w:r w:rsidRPr="00784CB6">
        <w:rPr>
          <w:sz w:val="26"/>
          <w:szCs w:val="26"/>
        </w:rPr>
        <w:t>С 2019 года в образовательных организациях Октябрьского началась реализация национального проекта «Демография», а именно – регионального проект</w:t>
      </w:r>
      <w:r w:rsidR="00A60982" w:rsidRPr="00784CB6">
        <w:rPr>
          <w:sz w:val="26"/>
          <w:szCs w:val="26"/>
        </w:rPr>
        <w:t>а</w:t>
      </w:r>
      <w:r w:rsidRPr="00784CB6">
        <w:rPr>
          <w:sz w:val="26"/>
          <w:szCs w:val="26"/>
        </w:rPr>
        <w:t xml:space="preserve">  «Содействие занятости женщин – создание условий дошкольного образования для</w:t>
      </w:r>
      <w:r w:rsidR="005542D5" w:rsidRPr="00784CB6">
        <w:rPr>
          <w:sz w:val="26"/>
          <w:szCs w:val="26"/>
        </w:rPr>
        <w:t xml:space="preserve"> детей в возрасте до трех лет».</w:t>
      </w:r>
      <w:r w:rsidR="00F86066" w:rsidRPr="00784CB6">
        <w:rPr>
          <w:sz w:val="26"/>
          <w:szCs w:val="26"/>
        </w:rPr>
        <w:t xml:space="preserve"> В рамках данного национального проекта произведен капитальный ремонт МАДОУ Детский сад №34 и МАДОУ Детский сад комбинированного вида №35.</w:t>
      </w:r>
    </w:p>
    <w:p w:rsidR="00C357EE" w:rsidRPr="00784CB6" w:rsidRDefault="00C357EE" w:rsidP="004168F0">
      <w:pPr>
        <w:spacing w:line="276" w:lineRule="auto"/>
        <w:ind w:firstLine="709"/>
        <w:jc w:val="both"/>
        <w:rPr>
          <w:color w:val="000000" w:themeColor="text1"/>
          <w:sz w:val="26"/>
          <w:szCs w:val="26"/>
        </w:rPr>
      </w:pPr>
      <w:r w:rsidRPr="00784CB6">
        <w:rPr>
          <w:sz w:val="26"/>
          <w:szCs w:val="26"/>
        </w:rPr>
        <w:t>В общеобразовательных учреждениях городского округа обучаются 1</w:t>
      </w:r>
      <w:r w:rsidR="00142EA2" w:rsidRPr="00784CB6">
        <w:rPr>
          <w:sz w:val="26"/>
          <w:szCs w:val="26"/>
        </w:rPr>
        <w:t>3356</w:t>
      </w:r>
      <w:r w:rsidRPr="00784CB6">
        <w:rPr>
          <w:sz w:val="26"/>
          <w:szCs w:val="26"/>
        </w:rPr>
        <w:t xml:space="preserve"> человек. Основными проблемными вопросами в сфере общего образования является невозможность организации односменного режима работы отдельных образовательных организаций ввиду недостатка школ. </w:t>
      </w:r>
      <w:r w:rsidRPr="00784CB6">
        <w:rPr>
          <w:color w:val="000000" w:themeColor="text1"/>
          <w:sz w:val="26"/>
          <w:szCs w:val="26"/>
        </w:rPr>
        <w:t>Из общего числа учащихся 8,2% занимаются во вторую смену.</w:t>
      </w:r>
    </w:p>
    <w:p w:rsidR="00C357EE" w:rsidRPr="00784CB6" w:rsidRDefault="00C357EE" w:rsidP="004168F0">
      <w:pPr>
        <w:spacing w:line="276" w:lineRule="auto"/>
        <w:ind w:firstLine="709"/>
        <w:jc w:val="both"/>
        <w:rPr>
          <w:color w:val="000000" w:themeColor="text1"/>
          <w:sz w:val="26"/>
          <w:szCs w:val="26"/>
        </w:rPr>
      </w:pPr>
      <w:r w:rsidRPr="00784CB6">
        <w:rPr>
          <w:color w:val="000000" w:themeColor="text1"/>
          <w:sz w:val="26"/>
          <w:szCs w:val="26"/>
        </w:rPr>
        <w:t xml:space="preserve">В 2019 году 328 выпускников XI классов получили аттестаты о среднем общем образовании обычного образца, из которых 84 выпускника – аттестат о среднем общем образовании с отличием. В 2019 году 7 выпускников получили максимальные 100 баллов (2018 год -2 выпускника).  </w:t>
      </w:r>
    </w:p>
    <w:p w:rsidR="0029485E" w:rsidRPr="00784CB6" w:rsidRDefault="00C357EE" w:rsidP="004168F0">
      <w:pPr>
        <w:pStyle w:val="a9"/>
        <w:spacing w:before="0" w:beforeAutospacing="0" w:after="0" w:afterAutospacing="0" w:line="276" w:lineRule="auto"/>
        <w:jc w:val="both"/>
        <w:rPr>
          <w:rFonts w:eastAsia="Times New Roman"/>
          <w:sz w:val="26"/>
          <w:szCs w:val="26"/>
        </w:rPr>
      </w:pPr>
      <w:r w:rsidRPr="00784CB6">
        <w:rPr>
          <w:color w:val="000000"/>
          <w:sz w:val="26"/>
          <w:szCs w:val="26"/>
        </w:rPr>
        <w:tab/>
      </w:r>
      <w:r w:rsidRPr="00784CB6">
        <w:rPr>
          <w:rFonts w:eastAsia="Times New Roman"/>
          <w:sz w:val="26"/>
          <w:szCs w:val="26"/>
        </w:rPr>
        <w:t>В городском округе сформирована и активно работает система выявления, поддержки и поощрения одаренных учащихся: 5 учащихся получали стипендию Главы Республики Башкортостан для поддержки способной и талантливой молодежи, 225 учащихся – стипендию главы администрации городского округа город Октябрьский Республики Башкортостан.</w:t>
      </w:r>
    </w:p>
    <w:p w:rsidR="006D7DF0" w:rsidRPr="00784CB6" w:rsidRDefault="006D7DF0" w:rsidP="004168F0">
      <w:pPr>
        <w:pStyle w:val="a9"/>
        <w:spacing w:before="0" w:beforeAutospacing="0" w:after="0" w:afterAutospacing="0" w:line="276" w:lineRule="auto"/>
        <w:ind w:firstLine="708"/>
        <w:jc w:val="both"/>
        <w:rPr>
          <w:rFonts w:eastAsia="Times New Roman"/>
          <w:sz w:val="26"/>
          <w:szCs w:val="26"/>
        </w:rPr>
      </w:pPr>
      <w:r w:rsidRPr="00784CB6">
        <w:rPr>
          <w:rFonts w:eastAsia="Times New Roman"/>
          <w:sz w:val="26"/>
          <w:szCs w:val="26"/>
        </w:rPr>
        <w:t xml:space="preserve">Дополнительное образование играет особую роль в обеспечении благоприятных условий разностороннего развития детей и подростков, их мировоззрения, творческих способностей, интеллектуального потенциала детей. </w:t>
      </w:r>
    </w:p>
    <w:p w:rsidR="006D7DF0" w:rsidRPr="00784CB6" w:rsidRDefault="006D7DF0" w:rsidP="004168F0">
      <w:pPr>
        <w:pStyle w:val="a9"/>
        <w:spacing w:before="0" w:beforeAutospacing="0" w:after="0" w:afterAutospacing="0" w:line="276" w:lineRule="auto"/>
        <w:ind w:firstLine="708"/>
        <w:jc w:val="both"/>
        <w:rPr>
          <w:rFonts w:eastAsia="Times New Roman"/>
          <w:sz w:val="26"/>
          <w:szCs w:val="26"/>
        </w:rPr>
      </w:pPr>
      <w:r w:rsidRPr="00784CB6">
        <w:rPr>
          <w:rFonts w:eastAsia="Times New Roman"/>
          <w:sz w:val="26"/>
          <w:szCs w:val="26"/>
        </w:rPr>
        <w:t xml:space="preserve">Услуги дополнительного образования получают 6355 детей в 2-х организациях дополнительного образования различной направленности: Дворец детского и юношеского творчества, детский эколого-биологический центр, станция юных техников, станция детского и юношеского туризма и экскурсий. </w:t>
      </w:r>
    </w:p>
    <w:p w:rsidR="006D7DF0" w:rsidRPr="00784CB6" w:rsidRDefault="006D7DF0" w:rsidP="004168F0">
      <w:pPr>
        <w:pStyle w:val="a9"/>
        <w:spacing w:before="0" w:beforeAutospacing="0" w:after="0" w:afterAutospacing="0" w:line="276" w:lineRule="auto"/>
        <w:ind w:firstLine="708"/>
        <w:jc w:val="both"/>
        <w:rPr>
          <w:rFonts w:eastAsia="Times New Roman"/>
          <w:sz w:val="26"/>
          <w:szCs w:val="26"/>
        </w:rPr>
      </w:pPr>
      <w:r w:rsidRPr="00784CB6">
        <w:rPr>
          <w:rFonts w:eastAsia="Times New Roman"/>
          <w:sz w:val="26"/>
          <w:szCs w:val="26"/>
        </w:rPr>
        <w:t xml:space="preserve">В 2019 году на базе на базе МБУ ДО "Дворец детского и юношеского творчества» состоялось открытие Детского Технопарка. В Кванториуме предусмотрена реализация дополнительных общеобразовательных программ </w:t>
      </w:r>
      <w:r w:rsidRPr="00784CB6">
        <w:rPr>
          <w:rFonts w:eastAsia="Times New Roman"/>
          <w:sz w:val="26"/>
          <w:szCs w:val="26"/>
        </w:rPr>
        <w:lastRenderedPageBreak/>
        <w:t xml:space="preserve">технической и естественнонаучной направленностей: для более 780 октябрьских детей организовано обучение по четырем направлениям: IT- академия, геосфера, электропрофи, робототехника. </w:t>
      </w:r>
    </w:p>
    <w:p w:rsidR="006D7DF0" w:rsidRPr="00784CB6" w:rsidRDefault="006D7DF0" w:rsidP="004168F0">
      <w:pPr>
        <w:pStyle w:val="a9"/>
        <w:spacing w:before="0" w:beforeAutospacing="0" w:after="0" w:afterAutospacing="0" w:line="276" w:lineRule="auto"/>
        <w:ind w:firstLine="567"/>
        <w:jc w:val="both"/>
        <w:rPr>
          <w:rFonts w:eastAsia="Times New Roman"/>
          <w:sz w:val="26"/>
          <w:szCs w:val="26"/>
        </w:rPr>
      </w:pPr>
      <w:r w:rsidRPr="00784CB6">
        <w:rPr>
          <w:rFonts w:eastAsia="Times New Roman"/>
          <w:sz w:val="26"/>
          <w:szCs w:val="26"/>
        </w:rPr>
        <w:t>Это новый российский формат дополнительного образования детей и молодежи в сфере инженерных наук. Формат обучения направлен на командную и индивидуальную проектную работу, подготовку научных исследований, представление проектов на республиканском и всероссийском уровнях. Возраст обучающихся 5 - 18 лет.</w:t>
      </w:r>
    </w:p>
    <w:p w:rsidR="003471B1" w:rsidRPr="00784CB6" w:rsidRDefault="003471B1" w:rsidP="004168F0">
      <w:pPr>
        <w:pStyle w:val="a7"/>
        <w:ind w:left="0" w:firstLine="567"/>
        <w:jc w:val="center"/>
        <w:rPr>
          <w:sz w:val="26"/>
          <w:szCs w:val="26"/>
        </w:rPr>
      </w:pPr>
      <w:r w:rsidRPr="00784CB6">
        <w:rPr>
          <w:sz w:val="26"/>
          <w:szCs w:val="26"/>
        </w:rPr>
        <w:t>Образовательные организации</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1162"/>
        <w:gridCol w:w="1134"/>
        <w:gridCol w:w="1276"/>
        <w:gridCol w:w="1418"/>
        <w:gridCol w:w="1559"/>
      </w:tblGrid>
      <w:tr w:rsidR="003471B1" w:rsidRPr="00784CB6" w:rsidTr="00784CB6">
        <w:tc>
          <w:tcPr>
            <w:tcW w:w="567" w:type="dxa"/>
            <w:shd w:val="clear" w:color="auto" w:fill="auto"/>
          </w:tcPr>
          <w:p w:rsidR="003471B1" w:rsidRPr="00784CB6" w:rsidRDefault="003471B1" w:rsidP="004168F0">
            <w:pPr>
              <w:ind w:left="-57" w:right="-57"/>
              <w:contextualSpacing/>
              <w:jc w:val="center"/>
              <w:rPr>
                <w:sz w:val="26"/>
                <w:szCs w:val="26"/>
              </w:rPr>
            </w:pPr>
            <w:r w:rsidRPr="00784CB6">
              <w:rPr>
                <w:sz w:val="26"/>
                <w:szCs w:val="26"/>
              </w:rPr>
              <w:t>№ п/п</w:t>
            </w:r>
          </w:p>
        </w:tc>
        <w:tc>
          <w:tcPr>
            <w:tcW w:w="2127" w:type="dxa"/>
            <w:shd w:val="clear" w:color="auto" w:fill="auto"/>
          </w:tcPr>
          <w:p w:rsidR="003471B1" w:rsidRPr="00784CB6" w:rsidRDefault="003471B1" w:rsidP="004168F0">
            <w:pPr>
              <w:ind w:left="-57" w:right="-57"/>
              <w:contextualSpacing/>
              <w:jc w:val="center"/>
              <w:rPr>
                <w:sz w:val="26"/>
                <w:szCs w:val="26"/>
              </w:rPr>
            </w:pPr>
            <w:r w:rsidRPr="00784CB6">
              <w:rPr>
                <w:sz w:val="26"/>
                <w:szCs w:val="26"/>
              </w:rPr>
              <w:t>Наименование</w:t>
            </w:r>
          </w:p>
        </w:tc>
        <w:tc>
          <w:tcPr>
            <w:tcW w:w="1162" w:type="dxa"/>
          </w:tcPr>
          <w:p w:rsidR="003471B1" w:rsidRPr="00784CB6" w:rsidRDefault="003471B1" w:rsidP="004168F0">
            <w:pPr>
              <w:ind w:left="-57" w:right="-57"/>
              <w:contextualSpacing/>
              <w:jc w:val="center"/>
              <w:rPr>
                <w:sz w:val="26"/>
                <w:szCs w:val="26"/>
              </w:rPr>
            </w:pPr>
            <w:r w:rsidRPr="00784CB6">
              <w:rPr>
                <w:sz w:val="26"/>
                <w:szCs w:val="26"/>
              </w:rPr>
              <w:t>Кол-во организаций</w:t>
            </w:r>
          </w:p>
        </w:tc>
        <w:tc>
          <w:tcPr>
            <w:tcW w:w="1134" w:type="dxa"/>
          </w:tcPr>
          <w:p w:rsidR="003471B1" w:rsidRPr="00784CB6" w:rsidRDefault="003471B1" w:rsidP="004168F0">
            <w:pPr>
              <w:ind w:left="-108" w:right="-108"/>
              <w:contextualSpacing/>
              <w:jc w:val="center"/>
              <w:rPr>
                <w:sz w:val="26"/>
                <w:szCs w:val="26"/>
              </w:rPr>
            </w:pPr>
            <w:r w:rsidRPr="00784CB6">
              <w:rPr>
                <w:sz w:val="26"/>
                <w:szCs w:val="26"/>
              </w:rPr>
              <w:t>Кол-во персонала</w:t>
            </w:r>
          </w:p>
        </w:tc>
        <w:tc>
          <w:tcPr>
            <w:tcW w:w="1276" w:type="dxa"/>
            <w:shd w:val="clear" w:color="auto" w:fill="auto"/>
          </w:tcPr>
          <w:p w:rsidR="00784CB6" w:rsidRDefault="003471B1" w:rsidP="004168F0">
            <w:pPr>
              <w:ind w:left="-57" w:right="-57"/>
              <w:contextualSpacing/>
              <w:jc w:val="center"/>
              <w:rPr>
                <w:sz w:val="26"/>
                <w:szCs w:val="26"/>
              </w:rPr>
            </w:pPr>
            <w:r w:rsidRPr="00784CB6">
              <w:rPr>
                <w:sz w:val="26"/>
                <w:szCs w:val="26"/>
              </w:rPr>
              <w:t>Проект</w:t>
            </w:r>
            <w:r w:rsidR="00784CB6">
              <w:rPr>
                <w:sz w:val="26"/>
                <w:szCs w:val="26"/>
              </w:rPr>
              <w:t>-</w:t>
            </w:r>
          </w:p>
          <w:p w:rsidR="003471B1" w:rsidRPr="00784CB6" w:rsidRDefault="003471B1" w:rsidP="004168F0">
            <w:pPr>
              <w:ind w:left="-57" w:right="-57"/>
              <w:contextualSpacing/>
              <w:jc w:val="center"/>
              <w:rPr>
                <w:sz w:val="26"/>
                <w:szCs w:val="26"/>
              </w:rPr>
            </w:pPr>
            <w:r w:rsidRPr="00784CB6">
              <w:rPr>
                <w:sz w:val="26"/>
                <w:szCs w:val="26"/>
              </w:rPr>
              <w:t>ная мощность</w:t>
            </w:r>
          </w:p>
        </w:tc>
        <w:tc>
          <w:tcPr>
            <w:tcW w:w="1418" w:type="dxa"/>
            <w:shd w:val="clear" w:color="auto" w:fill="auto"/>
          </w:tcPr>
          <w:p w:rsidR="00784CB6" w:rsidRDefault="003471B1" w:rsidP="004168F0">
            <w:pPr>
              <w:ind w:left="-108" w:right="-108"/>
              <w:contextualSpacing/>
              <w:jc w:val="center"/>
              <w:rPr>
                <w:sz w:val="26"/>
                <w:szCs w:val="26"/>
              </w:rPr>
            </w:pPr>
            <w:r w:rsidRPr="00784CB6">
              <w:rPr>
                <w:sz w:val="26"/>
                <w:szCs w:val="26"/>
              </w:rPr>
              <w:t>Фактичес</w:t>
            </w:r>
            <w:r w:rsidR="00784CB6">
              <w:rPr>
                <w:sz w:val="26"/>
                <w:szCs w:val="26"/>
              </w:rPr>
              <w:t>-</w:t>
            </w:r>
          </w:p>
          <w:p w:rsidR="003471B1" w:rsidRPr="00784CB6" w:rsidRDefault="003471B1" w:rsidP="004168F0">
            <w:pPr>
              <w:ind w:left="-108" w:right="-108"/>
              <w:contextualSpacing/>
              <w:jc w:val="center"/>
              <w:rPr>
                <w:sz w:val="26"/>
                <w:szCs w:val="26"/>
              </w:rPr>
            </w:pPr>
            <w:r w:rsidRPr="00784CB6">
              <w:rPr>
                <w:sz w:val="26"/>
                <w:szCs w:val="26"/>
              </w:rPr>
              <w:t>кое посещение</w:t>
            </w:r>
          </w:p>
        </w:tc>
        <w:tc>
          <w:tcPr>
            <w:tcW w:w="1559" w:type="dxa"/>
            <w:shd w:val="clear" w:color="auto" w:fill="auto"/>
          </w:tcPr>
          <w:p w:rsidR="003471B1" w:rsidRPr="00784CB6" w:rsidRDefault="003471B1" w:rsidP="004168F0">
            <w:pPr>
              <w:ind w:left="-108" w:right="-108"/>
              <w:contextualSpacing/>
              <w:jc w:val="center"/>
              <w:rPr>
                <w:sz w:val="26"/>
                <w:szCs w:val="26"/>
              </w:rPr>
            </w:pPr>
            <w:r w:rsidRPr="00784CB6">
              <w:rPr>
                <w:sz w:val="26"/>
                <w:szCs w:val="26"/>
              </w:rPr>
              <w:t>Резерв(+)/</w:t>
            </w:r>
            <w:r w:rsidRPr="00784CB6">
              <w:rPr>
                <w:sz w:val="26"/>
                <w:szCs w:val="26"/>
              </w:rPr>
              <w:br/>
              <w:t>дефицит(-) мест</w:t>
            </w:r>
          </w:p>
        </w:tc>
      </w:tr>
      <w:tr w:rsidR="003471B1" w:rsidRPr="00784CB6" w:rsidTr="00784CB6">
        <w:tc>
          <w:tcPr>
            <w:tcW w:w="567" w:type="dxa"/>
            <w:shd w:val="clear" w:color="auto" w:fill="auto"/>
            <w:vAlign w:val="center"/>
          </w:tcPr>
          <w:p w:rsidR="003471B1" w:rsidRPr="00784CB6" w:rsidRDefault="003471B1" w:rsidP="004168F0">
            <w:pPr>
              <w:ind w:left="-57" w:right="-57"/>
              <w:contextualSpacing/>
              <w:jc w:val="center"/>
              <w:rPr>
                <w:sz w:val="26"/>
                <w:szCs w:val="26"/>
              </w:rPr>
            </w:pPr>
            <w:r w:rsidRPr="00784CB6">
              <w:rPr>
                <w:sz w:val="26"/>
                <w:szCs w:val="26"/>
              </w:rPr>
              <w:t>1.</w:t>
            </w:r>
          </w:p>
        </w:tc>
        <w:tc>
          <w:tcPr>
            <w:tcW w:w="2127" w:type="dxa"/>
            <w:shd w:val="clear" w:color="auto" w:fill="auto"/>
            <w:vAlign w:val="center"/>
          </w:tcPr>
          <w:p w:rsidR="00784CB6" w:rsidRDefault="003471B1" w:rsidP="004168F0">
            <w:pPr>
              <w:ind w:left="-57" w:right="-57"/>
              <w:contextualSpacing/>
              <w:jc w:val="center"/>
              <w:rPr>
                <w:sz w:val="26"/>
                <w:szCs w:val="26"/>
              </w:rPr>
            </w:pPr>
            <w:r w:rsidRPr="00784CB6">
              <w:rPr>
                <w:sz w:val="26"/>
                <w:szCs w:val="26"/>
              </w:rPr>
              <w:t>Общеобразова</w:t>
            </w:r>
            <w:r w:rsidR="00784CB6">
              <w:rPr>
                <w:sz w:val="26"/>
                <w:szCs w:val="26"/>
              </w:rPr>
              <w:t>-</w:t>
            </w:r>
          </w:p>
          <w:p w:rsidR="003471B1" w:rsidRPr="00784CB6" w:rsidRDefault="003471B1" w:rsidP="004168F0">
            <w:pPr>
              <w:ind w:left="-57" w:right="-57"/>
              <w:contextualSpacing/>
              <w:jc w:val="center"/>
              <w:rPr>
                <w:sz w:val="26"/>
                <w:szCs w:val="26"/>
              </w:rPr>
            </w:pPr>
            <w:r w:rsidRPr="00784CB6">
              <w:rPr>
                <w:sz w:val="26"/>
                <w:szCs w:val="26"/>
              </w:rPr>
              <w:t>тельные организации</w:t>
            </w:r>
          </w:p>
        </w:tc>
        <w:tc>
          <w:tcPr>
            <w:tcW w:w="1162" w:type="dxa"/>
            <w:shd w:val="clear" w:color="auto" w:fill="auto"/>
            <w:vAlign w:val="center"/>
          </w:tcPr>
          <w:p w:rsidR="003471B1" w:rsidRPr="00784CB6" w:rsidRDefault="003471B1" w:rsidP="004168F0">
            <w:pPr>
              <w:ind w:left="-57" w:right="-57"/>
              <w:contextualSpacing/>
              <w:jc w:val="center"/>
              <w:rPr>
                <w:sz w:val="26"/>
                <w:szCs w:val="26"/>
              </w:rPr>
            </w:pPr>
            <w:r w:rsidRPr="00784CB6">
              <w:rPr>
                <w:sz w:val="26"/>
                <w:szCs w:val="26"/>
              </w:rPr>
              <w:t>14</w:t>
            </w:r>
          </w:p>
        </w:tc>
        <w:tc>
          <w:tcPr>
            <w:tcW w:w="1134" w:type="dxa"/>
            <w:vAlign w:val="center"/>
          </w:tcPr>
          <w:p w:rsidR="003471B1" w:rsidRPr="00784CB6" w:rsidRDefault="003471B1" w:rsidP="004168F0">
            <w:pPr>
              <w:ind w:left="-57" w:right="-57"/>
              <w:contextualSpacing/>
              <w:jc w:val="center"/>
              <w:rPr>
                <w:sz w:val="26"/>
                <w:szCs w:val="26"/>
              </w:rPr>
            </w:pPr>
            <w:r w:rsidRPr="00784CB6">
              <w:rPr>
                <w:sz w:val="26"/>
                <w:szCs w:val="26"/>
              </w:rPr>
              <w:t>776</w:t>
            </w:r>
          </w:p>
        </w:tc>
        <w:tc>
          <w:tcPr>
            <w:tcW w:w="1276" w:type="dxa"/>
            <w:shd w:val="clear" w:color="auto" w:fill="auto"/>
            <w:vAlign w:val="center"/>
          </w:tcPr>
          <w:p w:rsidR="003471B1" w:rsidRPr="00784CB6" w:rsidRDefault="003471B1" w:rsidP="004168F0">
            <w:pPr>
              <w:ind w:left="-57" w:right="-57"/>
              <w:contextualSpacing/>
              <w:jc w:val="center"/>
              <w:rPr>
                <w:sz w:val="26"/>
                <w:szCs w:val="26"/>
              </w:rPr>
            </w:pPr>
            <w:r w:rsidRPr="00784CB6">
              <w:rPr>
                <w:sz w:val="26"/>
                <w:szCs w:val="26"/>
              </w:rPr>
              <w:t>9589</w:t>
            </w:r>
          </w:p>
        </w:tc>
        <w:tc>
          <w:tcPr>
            <w:tcW w:w="1418" w:type="dxa"/>
            <w:shd w:val="clear" w:color="auto" w:fill="auto"/>
            <w:vAlign w:val="center"/>
          </w:tcPr>
          <w:p w:rsidR="003471B1" w:rsidRPr="00784CB6" w:rsidRDefault="003471B1" w:rsidP="004168F0">
            <w:pPr>
              <w:ind w:left="-57" w:right="-57"/>
              <w:contextualSpacing/>
              <w:jc w:val="center"/>
              <w:rPr>
                <w:sz w:val="26"/>
                <w:szCs w:val="26"/>
              </w:rPr>
            </w:pPr>
            <w:r w:rsidRPr="00784CB6">
              <w:rPr>
                <w:sz w:val="26"/>
                <w:szCs w:val="26"/>
              </w:rPr>
              <w:t>13356</w:t>
            </w:r>
          </w:p>
        </w:tc>
        <w:tc>
          <w:tcPr>
            <w:tcW w:w="1559" w:type="dxa"/>
            <w:shd w:val="clear" w:color="auto" w:fill="auto"/>
            <w:vAlign w:val="center"/>
          </w:tcPr>
          <w:p w:rsidR="003471B1" w:rsidRPr="00784CB6" w:rsidRDefault="003471B1" w:rsidP="004168F0">
            <w:pPr>
              <w:ind w:left="-57" w:right="-57"/>
              <w:jc w:val="center"/>
              <w:rPr>
                <w:sz w:val="26"/>
                <w:szCs w:val="26"/>
              </w:rPr>
            </w:pPr>
            <w:r w:rsidRPr="00784CB6">
              <w:rPr>
                <w:sz w:val="26"/>
                <w:szCs w:val="26"/>
              </w:rPr>
              <w:t>-3767</w:t>
            </w:r>
          </w:p>
        </w:tc>
      </w:tr>
      <w:tr w:rsidR="003471B1" w:rsidRPr="00784CB6" w:rsidTr="00784CB6">
        <w:tc>
          <w:tcPr>
            <w:tcW w:w="567" w:type="dxa"/>
            <w:shd w:val="clear" w:color="auto" w:fill="auto"/>
            <w:vAlign w:val="center"/>
          </w:tcPr>
          <w:p w:rsidR="003471B1" w:rsidRPr="00784CB6" w:rsidRDefault="003471B1" w:rsidP="004168F0">
            <w:pPr>
              <w:ind w:left="-57" w:right="-57"/>
              <w:contextualSpacing/>
              <w:jc w:val="center"/>
              <w:rPr>
                <w:sz w:val="26"/>
                <w:szCs w:val="26"/>
              </w:rPr>
            </w:pPr>
            <w:r w:rsidRPr="00784CB6">
              <w:rPr>
                <w:sz w:val="26"/>
                <w:szCs w:val="26"/>
              </w:rPr>
              <w:t>2.</w:t>
            </w:r>
          </w:p>
        </w:tc>
        <w:tc>
          <w:tcPr>
            <w:tcW w:w="2127" w:type="dxa"/>
            <w:shd w:val="clear" w:color="auto" w:fill="auto"/>
            <w:vAlign w:val="center"/>
          </w:tcPr>
          <w:p w:rsidR="003471B1" w:rsidRPr="00784CB6" w:rsidRDefault="003471B1" w:rsidP="004168F0">
            <w:pPr>
              <w:ind w:left="-57" w:right="-57"/>
              <w:contextualSpacing/>
              <w:jc w:val="center"/>
              <w:rPr>
                <w:sz w:val="26"/>
                <w:szCs w:val="26"/>
              </w:rPr>
            </w:pPr>
            <w:r w:rsidRPr="00784CB6">
              <w:rPr>
                <w:sz w:val="26"/>
                <w:szCs w:val="26"/>
              </w:rPr>
              <w:t>Дошкольные образовательные организации</w:t>
            </w:r>
          </w:p>
        </w:tc>
        <w:tc>
          <w:tcPr>
            <w:tcW w:w="1162" w:type="dxa"/>
            <w:shd w:val="clear" w:color="auto" w:fill="auto"/>
            <w:vAlign w:val="center"/>
          </w:tcPr>
          <w:p w:rsidR="003471B1" w:rsidRPr="00784CB6" w:rsidRDefault="003471B1" w:rsidP="004168F0">
            <w:pPr>
              <w:ind w:left="-57" w:right="-57"/>
              <w:contextualSpacing/>
              <w:jc w:val="center"/>
              <w:rPr>
                <w:sz w:val="26"/>
                <w:szCs w:val="26"/>
              </w:rPr>
            </w:pPr>
            <w:r w:rsidRPr="00784CB6">
              <w:rPr>
                <w:sz w:val="26"/>
                <w:szCs w:val="26"/>
              </w:rPr>
              <w:t>27</w:t>
            </w:r>
          </w:p>
        </w:tc>
        <w:tc>
          <w:tcPr>
            <w:tcW w:w="1134" w:type="dxa"/>
            <w:vAlign w:val="center"/>
          </w:tcPr>
          <w:p w:rsidR="003471B1" w:rsidRPr="00784CB6" w:rsidRDefault="003471B1" w:rsidP="004168F0">
            <w:pPr>
              <w:ind w:left="-57" w:right="-57"/>
              <w:contextualSpacing/>
              <w:jc w:val="center"/>
              <w:rPr>
                <w:sz w:val="26"/>
                <w:szCs w:val="26"/>
              </w:rPr>
            </w:pPr>
            <w:r w:rsidRPr="00784CB6">
              <w:rPr>
                <w:sz w:val="26"/>
                <w:szCs w:val="26"/>
              </w:rPr>
              <w:t>1178</w:t>
            </w:r>
          </w:p>
        </w:tc>
        <w:tc>
          <w:tcPr>
            <w:tcW w:w="1276" w:type="dxa"/>
            <w:shd w:val="clear" w:color="auto" w:fill="auto"/>
            <w:vAlign w:val="center"/>
          </w:tcPr>
          <w:p w:rsidR="003471B1" w:rsidRPr="00784CB6" w:rsidRDefault="003471B1" w:rsidP="004168F0">
            <w:pPr>
              <w:ind w:left="-57" w:right="-57"/>
              <w:contextualSpacing/>
              <w:jc w:val="center"/>
              <w:rPr>
                <w:sz w:val="26"/>
                <w:szCs w:val="26"/>
              </w:rPr>
            </w:pPr>
            <w:r w:rsidRPr="00784CB6">
              <w:rPr>
                <w:sz w:val="26"/>
                <w:szCs w:val="26"/>
              </w:rPr>
              <w:t>6637</w:t>
            </w:r>
          </w:p>
        </w:tc>
        <w:tc>
          <w:tcPr>
            <w:tcW w:w="1418" w:type="dxa"/>
            <w:shd w:val="clear" w:color="auto" w:fill="auto"/>
            <w:vAlign w:val="center"/>
          </w:tcPr>
          <w:p w:rsidR="003471B1" w:rsidRPr="00784CB6" w:rsidRDefault="003471B1" w:rsidP="004168F0">
            <w:pPr>
              <w:ind w:left="-57" w:right="-57"/>
              <w:contextualSpacing/>
              <w:jc w:val="center"/>
              <w:rPr>
                <w:sz w:val="26"/>
                <w:szCs w:val="26"/>
              </w:rPr>
            </w:pPr>
            <w:r w:rsidRPr="00784CB6">
              <w:rPr>
                <w:sz w:val="26"/>
                <w:szCs w:val="26"/>
              </w:rPr>
              <w:t>7290</w:t>
            </w:r>
          </w:p>
        </w:tc>
        <w:tc>
          <w:tcPr>
            <w:tcW w:w="1559" w:type="dxa"/>
            <w:shd w:val="clear" w:color="auto" w:fill="auto"/>
            <w:vAlign w:val="center"/>
          </w:tcPr>
          <w:p w:rsidR="003471B1" w:rsidRPr="00784CB6" w:rsidRDefault="003471B1" w:rsidP="004168F0">
            <w:pPr>
              <w:ind w:left="-57" w:right="-57"/>
              <w:jc w:val="center"/>
              <w:rPr>
                <w:sz w:val="26"/>
                <w:szCs w:val="26"/>
              </w:rPr>
            </w:pPr>
            <w:r w:rsidRPr="00784CB6">
              <w:rPr>
                <w:sz w:val="26"/>
                <w:szCs w:val="26"/>
              </w:rPr>
              <w:t>-653</w:t>
            </w:r>
          </w:p>
        </w:tc>
      </w:tr>
      <w:tr w:rsidR="003471B1" w:rsidRPr="009E6BAB" w:rsidTr="00784CB6">
        <w:tc>
          <w:tcPr>
            <w:tcW w:w="567" w:type="dxa"/>
            <w:shd w:val="clear" w:color="auto" w:fill="auto"/>
            <w:vAlign w:val="center"/>
          </w:tcPr>
          <w:p w:rsidR="003471B1" w:rsidRPr="00784CB6" w:rsidRDefault="003471B1" w:rsidP="004168F0">
            <w:pPr>
              <w:ind w:left="-57" w:right="-57"/>
              <w:contextualSpacing/>
              <w:jc w:val="center"/>
              <w:rPr>
                <w:sz w:val="26"/>
                <w:szCs w:val="26"/>
              </w:rPr>
            </w:pPr>
            <w:r w:rsidRPr="00784CB6">
              <w:rPr>
                <w:sz w:val="26"/>
                <w:szCs w:val="26"/>
              </w:rPr>
              <w:t>3.</w:t>
            </w:r>
          </w:p>
        </w:tc>
        <w:tc>
          <w:tcPr>
            <w:tcW w:w="2127" w:type="dxa"/>
            <w:shd w:val="clear" w:color="auto" w:fill="auto"/>
            <w:vAlign w:val="center"/>
          </w:tcPr>
          <w:p w:rsidR="003471B1" w:rsidRPr="00784CB6" w:rsidRDefault="003471B1" w:rsidP="004168F0">
            <w:pPr>
              <w:ind w:left="-57" w:right="-57"/>
              <w:contextualSpacing/>
              <w:jc w:val="center"/>
              <w:rPr>
                <w:sz w:val="26"/>
                <w:szCs w:val="26"/>
              </w:rPr>
            </w:pPr>
            <w:r w:rsidRPr="00784CB6">
              <w:rPr>
                <w:sz w:val="26"/>
                <w:szCs w:val="26"/>
              </w:rPr>
              <w:t>Организации дополнительного образования</w:t>
            </w:r>
          </w:p>
        </w:tc>
        <w:tc>
          <w:tcPr>
            <w:tcW w:w="1162" w:type="dxa"/>
            <w:vAlign w:val="center"/>
          </w:tcPr>
          <w:p w:rsidR="003471B1" w:rsidRPr="00784CB6" w:rsidRDefault="003471B1" w:rsidP="004168F0">
            <w:pPr>
              <w:ind w:left="-57" w:right="-57"/>
              <w:contextualSpacing/>
              <w:jc w:val="center"/>
              <w:rPr>
                <w:sz w:val="26"/>
                <w:szCs w:val="26"/>
              </w:rPr>
            </w:pPr>
            <w:r w:rsidRPr="00784CB6">
              <w:rPr>
                <w:sz w:val="26"/>
                <w:szCs w:val="26"/>
              </w:rPr>
              <w:t>2</w:t>
            </w:r>
          </w:p>
        </w:tc>
        <w:tc>
          <w:tcPr>
            <w:tcW w:w="1134" w:type="dxa"/>
            <w:vAlign w:val="center"/>
          </w:tcPr>
          <w:p w:rsidR="003471B1" w:rsidRPr="00784CB6" w:rsidRDefault="003471B1" w:rsidP="004168F0">
            <w:pPr>
              <w:ind w:left="-57" w:right="-57"/>
              <w:contextualSpacing/>
              <w:jc w:val="center"/>
              <w:rPr>
                <w:sz w:val="26"/>
                <w:szCs w:val="26"/>
              </w:rPr>
            </w:pPr>
            <w:r w:rsidRPr="00784CB6">
              <w:rPr>
                <w:sz w:val="26"/>
                <w:szCs w:val="26"/>
              </w:rPr>
              <w:t>103</w:t>
            </w:r>
          </w:p>
        </w:tc>
        <w:tc>
          <w:tcPr>
            <w:tcW w:w="1276" w:type="dxa"/>
            <w:shd w:val="clear" w:color="auto" w:fill="auto"/>
            <w:vAlign w:val="center"/>
          </w:tcPr>
          <w:p w:rsidR="003471B1" w:rsidRPr="00784CB6" w:rsidRDefault="003471B1" w:rsidP="004168F0">
            <w:pPr>
              <w:ind w:left="-57" w:right="-57"/>
              <w:contextualSpacing/>
              <w:jc w:val="center"/>
              <w:rPr>
                <w:sz w:val="26"/>
                <w:szCs w:val="26"/>
              </w:rPr>
            </w:pPr>
            <w:r w:rsidRPr="00784CB6">
              <w:rPr>
                <w:sz w:val="26"/>
                <w:szCs w:val="26"/>
              </w:rPr>
              <w:t>6230</w:t>
            </w:r>
          </w:p>
        </w:tc>
        <w:tc>
          <w:tcPr>
            <w:tcW w:w="1418" w:type="dxa"/>
            <w:shd w:val="clear" w:color="auto" w:fill="auto"/>
            <w:vAlign w:val="center"/>
          </w:tcPr>
          <w:p w:rsidR="003471B1" w:rsidRPr="00784CB6" w:rsidRDefault="003471B1" w:rsidP="004168F0">
            <w:pPr>
              <w:ind w:left="-57" w:right="-57"/>
              <w:contextualSpacing/>
              <w:jc w:val="center"/>
              <w:rPr>
                <w:sz w:val="26"/>
                <w:szCs w:val="26"/>
              </w:rPr>
            </w:pPr>
            <w:r w:rsidRPr="00784CB6">
              <w:rPr>
                <w:sz w:val="26"/>
                <w:szCs w:val="26"/>
              </w:rPr>
              <w:t>6355</w:t>
            </w:r>
          </w:p>
        </w:tc>
        <w:tc>
          <w:tcPr>
            <w:tcW w:w="1559" w:type="dxa"/>
            <w:shd w:val="clear" w:color="auto" w:fill="auto"/>
            <w:vAlign w:val="center"/>
          </w:tcPr>
          <w:p w:rsidR="003471B1" w:rsidRPr="009E6BAB" w:rsidRDefault="003471B1" w:rsidP="004168F0">
            <w:pPr>
              <w:ind w:left="-57" w:right="-57"/>
              <w:jc w:val="center"/>
              <w:rPr>
                <w:sz w:val="26"/>
                <w:szCs w:val="26"/>
              </w:rPr>
            </w:pPr>
            <w:r w:rsidRPr="00784CB6">
              <w:rPr>
                <w:sz w:val="26"/>
                <w:szCs w:val="26"/>
              </w:rPr>
              <w:t>-125</w:t>
            </w:r>
          </w:p>
        </w:tc>
      </w:tr>
    </w:tbl>
    <w:p w:rsidR="003471B1" w:rsidRPr="009E6BAB" w:rsidRDefault="003471B1" w:rsidP="004168F0">
      <w:pPr>
        <w:ind w:firstLine="851"/>
        <w:jc w:val="both"/>
        <w:rPr>
          <w:sz w:val="26"/>
          <w:szCs w:val="26"/>
        </w:rPr>
      </w:pPr>
      <w:r w:rsidRPr="009E6BAB">
        <w:rPr>
          <w:sz w:val="26"/>
          <w:szCs w:val="26"/>
        </w:rPr>
        <w:t>Анализ технико-экономических параметров существующих объектов образования показал, что дефицит мест существует как в МБОУ и в МБДОУ, так и в организациях дополнительного образования</w:t>
      </w:r>
      <w:r w:rsidR="00601671" w:rsidRPr="009E6BAB">
        <w:rPr>
          <w:sz w:val="26"/>
          <w:szCs w:val="26"/>
        </w:rPr>
        <w:t>.</w:t>
      </w:r>
    </w:p>
    <w:p w:rsidR="00542E65" w:rsidRPr="009E6BAB" w:rsidRDefault="007609C8" w:rsidP="004168F0">
      <w:pPr>
        <w:ind w:firstLine="851"/>
        <w:jc w:val="both"/>
        <w:rPr>
          <w:sz w:val="26"/>
          <w:szCs w:val="26"/>
        </w:rPr>
      </w:pPr>
      <w:r w:rsidRPr="009E6BAB">
        <w:rPr>
          <w:sz w:val="26"/>
          <w:szCs w:val="26"/>
        </w:rPr>
        <w:t>Задач</w:t>
      </w:r>
      <w:r w:rsidR="006D7DF0" w:rsidRPr="009E6BAB">
        <w:rPr>
          <w:sz w:val="26"/>
          <w:szCs w:val="26"/>
        </w:rPr>
        <w:t>и</w:t>
      </w:r>
      <w:r w:rsidRPr="009E6BAB">
        <w:rPr>
          <w:sz w:val="26"/>
          <w:szCs w:val="26"/>
        </w:rPr>
        <w:t xml:space="preserve"> на расчетный период</w:t>
      </w:r>
      <w:r w:rsidR="006D7DF0" w:rsidRPr="009E6BAB">
        <w:rPr>
          <w:sz w:val="26"/>
          <w:szCs w:val="26"/>
        </w:rPr>
        <w:t>:</w:t>
      </w:r>
    </w:p>
    <w:p w:rsidR="006D7DF0" w:rsidRPr="009E6BAB" w:rsidRDefault="006D7DF0" w:rsidP="004168F0">
      <w:pPr>
        <w:tabs>
          <w:tab w:val="left" w:pos="851"/>
        </w:tabs>
        <w:ind w:firstLine="851"/>
        <w:jc w:val="both"/>
        <w:rPr>
          <w:sz w:val="26"/>
          <w:szCs w:val="26"/>
        </w:rPr>
      </w:pPr>
      <w:r w:rsidRPr="00784CB6">
        <w:rPr>
          <w:sz w:val="26"/>
          <w:szCs w:val="26"/>
        </w:rPr>
        <w:t xml:space="preserve">продолжать выполнение плана мероприятий по реализации региональных проектов в рамках национального проекта </w:t>
      </w:r>
      <w:r w:rsidR="00784CB6" w:rsidRPr="00F86066">
        <w:rPr>
          <w:sz w:val="26"/>
          <w:szCs w:val="26"/>
        </w:rPr>
        <w:t>«Демография», а именно – регионального проекта  «Содействие занятости женщин – создание условий дошкольного образования для детей в возрасте до трех лет».</w:t>
      </w:r>
    </w:p>
    <w:p w:rsidR="00922A2A" w:rsidRPr="009E6BAB" w:rsidRDefault="006D7DF0" w:rsidP="004168F0">
      <w:pPr>
        <w:ind w:firstLine="851"/>
        <w:jc w:val="both"/>
        <w:rPr>
          <w:sz w:val="26"/>
          <w:szCs w:val="26"/>
        </w:rPr>
      </w:pPr>
      <w:r w:rsidRPr="009E6BAB">
        <w:rPr>
          <w:sz w:val="26"/>
          <w:szCs w:val="26"/>
        </w:rPr>
        <w:t>обеспечить реализацию мер по повышению качества предметного образования на основе результатов всех оценочных процедур;</w:t>
      </w:r>
    </w:p>
    <w:p w:rsidR="00922A2A" w:rsidRPr="009E6BAB" w:rsidRDefault="00922A2A" w:rsidP="004168F0">
      <w:pPr>
        <w:ind w:firstLine="851"/>
        <w:jc w:val="both"/>
        <w:rPr>
          <w:sz w:val="26"/>
          <w:szCs w:val="26"/>
        </w:rPr>
      </w:pPr>
      <w:r w:rsidRPr="009E6BAB">
        <w:rPr>
          <w:sz w:val="26"/>
          <w:szCs w:val="26"/>
        </w:rPr>
        <w:t>обеспечить внедрение</w:t>
      </w:r>
      <w:r w:rsidR="00A77C27">
        <w:rPr>
          <w:sz w:val="26"/>
          <w:szCs w:val="26"/>
        </w:rPr>
        <w:t xml:space="preserve"> </w:t>
      </w:r>
      <w:r w:rsidRPr="009E6BAB">
        <w:rPr>
          <w:sz w:val="26"/>
          <w:szCs w:val="26"/>
        </w:rPr>
        <w:t>национальной системы учительского роста на муниципальном уровне, создать условия для повышения профессионального уровня педагогических работников, для закрепления молодых педагогов, роста их профессионального мастерства;</w:t>
      </w:r>
    </w:p>
    <w:p w:rsidR="00155BF1" w:rsidRPr="009E6BAB" w:rsidRDefault="00EB17B6" w:rsidP="004168F0">
      <w:pPr>
        <w:ind w:firstLine="708"/>
        <w:jc w:val="both"/>
        <w:rPr>
          <w:sz w:val="26"/>
          <w:szCs w:val="26"/>
        </w:rPr>
      </w:pPr>
      <w:r>
        <w:rPr>
          <w:sz w:val="26"/>
          <w:szCs w:val="26"/>
        </w:rPr>
        <w:t xml:space="preserve">  </w:t>
      </w:r>
      <w:r w:rsidR="00155BF1" w:rsidRPr="009E6BAB">
        <w:rPr>
          <w:sz w:val="26"/>
          <w:szCs w:val="26"/>
        </w:rPr>
        <w:t xml:space="preserve">обеспечить перевод </w:t>
      </w:r>
      <w:r w:rsidR="00155BF1" w:rsidRPr="009E6BAB">
        <w:rPr>
          <w:bCs/>
          <w:sz w:val="26"/>
          <w:szCs w:val="26"/>
        </w:rPr>
        <w:t>обучающихся на обучение в одну смену;</w:t>
      </w:r>
    </w:p>
    <w:p w:rsidR="0024770B" w:rsidRPr="009E6BAB" w:rsidRDefault="00EB17B6" w:rsidP="004168F0">
      <w:pPr>
        <w:ind w:firstLine="708"/>
        <w:jc w:val="both"/>
        <w:rPr>
          <w:sz w:val="26"/>
          <w:szCs w:val="26"/>
        </w:rPr>
      </w:pPr>
      <w:r>
        <w:rPr>
          <w:sz w:val="26"/>
          <w:szCs w:val="26"/>
        </w:rPr>
        <w:t xml:space="preserve">  </w:t>
      </w:r>
      <w:r w:rsidR="0024770B" w:rsidRPr="009E6BAB">
        <w:rPr>
          <w:sz w:val="26"/>
          <w:szCs w:val="26"/>
        </w:rPr>
        <w:t>ввод здания на ул.Бакинской  400 мест</w:t>
      </w:r>
      <w:r w:rsidR="001002AE">
        <w:rPr>
          <w:sz w:val="26"/>
          <w:szCs w:val="26"/>
        </w:rPr>
        <w:t>;</w:t>
      </w:r>
    </w:p>
    <w:p w:rsidR="00EB17B6" w:rsidRDefault="00A77C27" w:rsidP="004168F0">
      <w:pPr>
        <w:ind w:left="720"/>
        <w:jc w:val="both"/>
        <w:rPr>
          <w:sz w:val="26"/>
          <w:szCs w:val="26"/>
        </w:rPr>
      </w:pPr>
      <w:r>
        <w:rPr>
          <w:sz w:val="26"/>
          <w:szCs w:val="26"/>
        </w:rPr>
        <w:t xml:space="preserve"> </w:t>
      </w:r>
      <w:r w:rsidR="00EB17B6">
        <w:rPr>
          <w:sz w:val="26"/>
          <w:szCs w:val="26"/>
        </w:rPr>
        <w:t xml:space="preserve"> </w:t>
      </w:r>
      <w:r w:rsidR="00EB17B6" w:rsidRPr="009E6BAB">
        <w:rPr>
          <w:sz w:val="26"/>
          <w:szCs w:val="26"/>
        </w:rPr>
        <w:t>В</w:t>
      </w:r>
      <w:r w:rsidR="0024770B" w:rsidRPr="009E6BAB">
        <w:rPr>
          <w:sz w:val="26"/>
          <w:szCs w:val="26"/>
        </w:rPr>
        <w:t>ыделение</w:t>
      </w:r>
      <w:r w:rsidR="00EB17B6">
        <w:rPr>
          <w:sz w:val="26"/>
          <w:szCs w:val="26"/>
        </w:rPr>
        <w:t xml:space="preserve">  </w:t>
      </w:r>
      <w:r w:rsidR="0024770B" w:rsidRPr="009E6BAB">
        <w:rPr>
          <w:sz w:val="26"/>
          <w:szCs w:val="26"/>
        </w:rPr>
        <w:t xml:space="preserve">дополнительных </w:t>
      </w:r>
      <w:r w:rsidR="00EB17B6">
        <w:rPr>
          <w:sz w:val="26"/>
          <w:szCs w:val="26"/>
        </w:rPr>
        <w:t xml:space="preserve">  </w:t>
      </w:r>
      <w:r w:rsidR="0024770B" w:rsidRPr="009E6BAB">
        <w:rPr>
          <w:sz w:val="26"/>
          <w:szCs w:val="26"/>
        </w:rPr>
        <w:t xml:space="preserve">мест </w:t>
      </w:r>
      <w:r w:rsidR="00EB17B6">
        <w:rPr>
          <w:sz w:val="26"/>
          <w:szCs w:val="26"/>
        </w:rPr>
        <w:t xml:space="preserve">  </w:t>
      </w:r>
      <w:r w:rsidR="0024770B" w:rsidRPr="009E6BAB">
        <w:rPr>
          <w:sz w:val="26"/>
          <w:szCs w:val="26"/>
        </w:rPr>
        <w:t xml:space="preserve">в </w:t>
      </w:r>
      <w:r w:rsidR="00EB17B6">
        <w:rPr>
          <w:sz w:val="26"/>
          <w:szCs w:val="26"/>
        </w:rPr>
        <w:t xml:space="preserve">  </w:t>
      </w:r>
      <w:r w:rsidR="0024770B" w:rsidRPr="009E6BAB">
        <w:rPr>
          <w:sz w:val="26"/>
          <w:szCs w:val="26"/>
        </w:rPr>
        <w:t>су</w:t>
      </w:r>
      <w:r w:rsidR="00601671" w:rsidRPr="009E6BAB">
        <w:rPr>
          <w:sz w:val="26"/>
          <w:szCs w:val="26"/>
        </w:rPr>
        <w:t>щ</w:t>
      </w:r>
      <w:r w:rsidR="0024770B" w:rsidRPr="009E6BAB">
        <w:rPr>
          <w:sz w:val="26"/>
          <w:szCs w:val="26"/>
        </w:rPr>
        <w:t>ест</w:t>
      </w:r>
      <w:r w:rsidR="00601671" w:rsidRPr="009E6BAB">
        <w:rPr>
          <w:sz w:val="26"/>
          <w:szCs w:val="26"/>
        </w:rPr>
        <w:t>в</w:t>
      </w:r>
      <w:r w:rsidR="0024770B" w:rsidRPr="009E6BAB">
        <w:rPr>
          <w:sz w:val="26"/>
          <w:szCs w:val="26"/>
        </w:rPr>
        <w:t xml:space="preserve">ующих </w:t>
      </w:r>
      <w:r w:rsidR="00EB17B6">
        <w:rPr>
          <w:sz w:val="26"/>
          <w:szCs w:val="26"/>
        </w:rPr>
        <w:t xml:space="preserve">  </w:t>
      </w:r>
      <w:r w:rsidR="0024770B" w:rsidRPr="009E6BAB">
        <w:rPr>
          <w:sz w:val="26"/>
          <w:szCs w:val="26"/>
        </w:rPr>
        <w:t xml:space="preserve">МБОУ </w:t>
      </w:r>
      <w:r w:rsidR="00EB17B6">
        <w:rPr>
          <w:sz w:val="26"/>
          <w:szCs w:val="26"/>
        </w:rPr>
        <w:t xml:space="preserve">  С</w:t>
      </w:r>
      <w:r w:rsidR="0024770B" w:rsidRPr="009E6BAB">
        <w:rPr>
          <w:sz w:val="26"/>
          <w:szCs w:val="26"/>
        </w:rPr>
        <w:t xml:space="preserve">ОШ </w:t>
      </w:r>
      <w:r w:rsidR="00EB17B6">
        <w:rPr>
          <w:sz w:val="26"/>
          <w:szCs w:val="26"/>
        </w:rPr>
        <w:t xml:space="preserve">  </w:t>
      </w:r>
      <w:r w:rsidR="0024770B" w:rsidRPr="009E6BAB">
        <w:rPr>
          <w:sz w:val="26"/>
          <w:szCs w:val="26"/>
        </w:rPr>
        <w:t xml:space="preserve">№10,  </w:t>
      </w:r>
      <w:r w:rsidR="00EB17B6">
        <w:rPr>
          <w:sz w:val="26"/>
          <w:szCs w:val="26"/>
        </w:rPr>
        <w:t xml:space="preserve">      </w:t>
      </w:r>
    </w:p>
    <w:p w:rsidR="0024770B" w:rsidRPr="009E6BAB" w:rsidRDefault="00EB17B6" w:rsidP="004168F0">
      <w:pPr>
        <w:ind w:left="720"/>
        <w:jc w:val="both"/>
        <w:rPr>
          <w:sz w:val="26"/>
          <w:szCs w:val="26"/>
        </w:rPr>
      </w:pPr>
      <w:r>
        <w:rPr>
          <w:sz w:val="26"/>
          <w:szCs w:val="26"/>
        </w:rPr>
        <w:t xml:space="preserve">  МБОУ </w:t>
      </w:r>
      <w:r w:rsidR="0024770B" w:rsidRPr="009E6BAB">
        <w:rPr>
          <w:sz w:val="26"/>
          <w:szCs w:val="26"/>
        </w:rPr>
        <w:t>СОШ №8. 85 мест</w:t>
      </w:r>
      <w:r w:rsidR="001002AE">
        <w:rPr>
          <w:sz w:val="26"/>
          <w:szCs w:val="26"/>
        </w:rPr>
        <w:t>;</w:t>
      </w:r>
    </w:p>
    <w:p w:rsidR="0024770B" w:rsidRPr="009E6BAB" w:rsidRDefault="00EB17B6" w:rsidP="004168F0">
      <w:pPr>
        <w:ind w:left="720"/>
        <w:jc w:val="both"/>
        <w:rPr>
          <w:sz w:val="26"/>
          <w:szCs w:val="26"/>
        </w:rPr>
      </w:pPr>
      <w:r>
        <w:rPr>
          <w:sz w:val="26"/>
          <w:szCs w:val="26"/>
        </w:rPr>
        <w:t xml:space="preserve">  </w:t>
      </w:r>
      <w:r w:rsidR="0024770B" w:rsidRPr="009E6BAB">
        <w:rPr>
          <w:sz w:val="26"/>
          <w:szCs w:val="26"/>
        </w:rPr>
        <w:t>строительство школы на 1225 мест (33 мкр.)</w:t>
      </w:r>
      <w:r w:rsidR="001002AE">
        <w:rPr>
          <w:sz w:val="26"/>
          <w:szCs w:val="26"/>
        </w:rPr>
        <w:t>;</w:t>
      </w:r>
    </w:p>
    <w:p w:rsidR="0024770B" w:rsidRPr="009E6BAB" w:rsidRDefault="00EB17B6" w:rsidP="004168F0">
      <w:pPr>
        <w:ind w:left="851" w:hanging="131"/>
        <w:jc w:val="both"/>
        <w:rPr>
          <w:sz w:val="26"/>
          <w:szCs w:val="26"/>
        </w:rPr>
      </w:pPr>
      <w:r>
        <w:rPr>
          <w:sz w:val="26"/>
          <w:szCs w:val="26"/>
        </w:rPr>
        <w:t xml:space="preserve">  </w:t>
      </w:r>
      <w:r w:rsidR="0024770B" w:rsidRPr="009E6BAB">
        <w:rPr>
          <w:sz w:val="26"/>
          <w:szCs w:val="26"/>
        </w:rPr>
        <w:t>строительство школы на 825 мест (38 мкр.)</w:t>
      </w:r>
      <w:r w:rsidR="001002AE">
        <w:rPr>
          <w:sz w:val="26"/>
          <w:szCs w:val="26"/>
        </w:rPr>
        <w:t>;</w:t>
      </w:r>
      <w:r w:rsidR="0024770B" w:rsidRPr="009E6BAB">
        <w:rPr>
          <w:sz w:val="26"/>
          <w:szCs w:val="26"/>
        </w:rPr>
        <w:t xml:space="preserve"> </w:t>
      </w:r>
    </w:p>
    <w:p w:rsidR="00542E65" w:rsidRPr="009E6BAB" w:rsidRDefault="00EB17B6" w:rsidP="004168F0">
      <w:pPr>
        <w:ind w:left="720"/>
        <w:jc w:val="both"/>
        <w:rPr>
          <w:sz w:val="26"/>
          <w:szCs w:val="26"/>
        </w:rPr>
      </w:pPr>
      <w:r>
        <w:rPr>
          <w:sz w:val="26"/>
          <w:szCs w:val="26"/>
        </w:rPr>
        <w:t xml:space="preserve">  </w:t>
      </w:r>
      <w:r w:rsidR="00B664BB" w:rsidRPr="009E6BAB">
        <w:rPr>
          <w:sz w:val="26"/>
          <w:szCs w:val="26"/>
        </w:rPr>
        <w:t>строительство</w:t>
      </w:r>
      <w:r w:rsidR="00542E65" w:rsidRPr="009E6BAB">
        <w:rPr>
          <w:sz w:val="26"/>
          <w:szCs w:val="26"/>
        </w:rPr>
        <w:t xml:space="preserve"> школ</w:t>
      </w:r>
      <w:r w:rsidR="00B664BB" w:rsidRPr="009E6BAB">
        <w:rPr>
          <w:sz w:val="26"/>
          <w:szCs w:val="26"/>
        </w:rPr>
        <w:t>ы</w:t>
      </w:r>
      <w:r w:rsidR="00542E65" w:rsidRPr="009E6BAB">
        <w:rPr>
          <w:sz w:val="26"/>
          <w:szCs w:val="26"/>
        </w:rPr>
        <w:t xml:space="preserve"> на 1232 места – старая часть город</w:t>
      </w:r>
      <w:r w:rsidR="001002AE">
        <w:rPr>
          <w:sz w:val="26"/>
          <w:szCs w:val="26"/>
        </w:rPr>
        <w:t>;</w:t>
      </w:r>
    </w:p>
    <w:p w:rsidR="006D7DF0" w:rsidRPr="009E6BAB" w:rsidRDefault="00EB17B6" w:rsidP="004168F0">
      <w:pPr>
        <w:ind w:firstLine="708"/>
        <w:rPr>
          <w:sz w:val="26"/>
          <w:szCs w:val="26"/>
        </w:rPr>
      </w:pPr>
      <w:r>
        <w:rPr>
          <w:sz w:val="26"/>
          <w:szCs w:val="26"/>
        </w:rPr>
        <w:t xml:space="preserve">  </w:t>
      </w:r>
      <w:r w:rsidR="006D7DF0" w:rsidRPr="009E6BAB">
        <w:rPr>
          <w:sz w:val="26"/>
          <w:szCs w:val="26"/>
        </w:rPr>
        <w:t>в</w:t>
      </w:r>
      <w:r>
        <w:rPr>
          <w:sz w:val="26"/>
          <w:szCs w:val="26"/>
        </w:rPr>
        <w:t>в</w:t>
      </w:r>
      <w:r w:rsidR="006D7DF0" w:rsidRPr="009E6BAB">
        <w:rPr>
          <w:sz w:val="26"/>
          <w:szCs w:val="26"/>
        </w:rPr>
        <w:t>од новых мест Д/С №34, Д/С №35 – 75 мест</w:t>
      </w:r>
      <w:r w:rsidR="001002AE">
        <w:rPr>
          <w:sz w:val="26"/>
          <w:szCs w:val="26"/>
        </w:rPr>
        <w:t>;</w:t>
      </w:r>
    </w:p>
    <w:p w:rsidR="006D7DF0" w:rsidRPr="009E6BAB" w:rsidRDefault="00EB17B6" w:rsidP="004168F0">
      <w:pPr>
        <w:ind w:left="774"/>
        <w:rPr>
          <w:sz w:val="26"/>
          <w:szCs w:val="26"/>
        </w:rPr>
      </w:pPr>
      <w:r>
        <w:rPr>
          <w:sz w:val="26"/>
          <w:szCs w:val="26"/>
        </w:rPr>
        <w:t xml:space="preserve"> </w:t>
      </w:r>
      <w:r w:rsidR="006D7DF0" w:rsidRPr="009E6BAB">
        <w:rPr>
          <w:sz w:val="26"/>
          <w:szCs w:val="26"/>
        </w:rPr>
        <w:t>капитальный ремонт, перепрофилирование Д/С №6 -2 корпус - 56 мест</w:t>
      </w:r>
      <w:r w:rsidR="001002AE">
        <w:rPr>
          <w:sz w:val="26"/>
          <w:szCs w:val="26"/>
        </w:rPr>
        <w:t>;</w:t>
      </w:r>
      <w:r w:rsidR="006D7DF0" w:rsidRPr="009E6BAB">
        <w:rPr>
          <w:sz w:val="26"/>
          <w:szCs w:val="26"/>
        </w:rPr>
        <w:t xml:space="preserve"> </w:t>
      </w:r>
    </w:p>
    <w:p w:rsidR="006D7DF0" w:rsidRPr="009E6BAB" w:rsidRDefault="00EB17B6" w:rsidP="004168F0">
      <w:pPr>
        <w:ind w:left="708"/>
        <w:rPr>
          <w:sz w:val="26"/>
          <w:szCs w:val="26"/>
        </w:rPr>
      </w:pPr>
      <w:r>
        <w:rPr>
          <w:sz w:val="26"/>
          <w:szCs w:val="26"/>
        </w:rPr>
        <w:t xml:space="preserve">  </w:t>
      </w:r>
      <w:r w:rsidR="006D7DF0" w:rsidRPr="009E6BAB">
        <w:rPr>
          <w:sz w:val="26"/>
          <w:szCs w:val="26"/>
        </w:rPr>
        <w:t>строительство ДОУ в 38 мкр –  260 мест</w:t>
      </w:r>
      <w:r w:rsidR="001002AE">
        <w:rPr>
          <w:sz w:val="26"/>
          <w:szCs w:val="26"/>
        </w:rPr>
        <w:t>;</w:t>
      </w:r>
    </w:p>
    <w:p w:rsidR="006D7DF0" w:rsidRPr="009E6BAB" w:rsidRDefault="00EB17B6" w:rsidP="004168F0">
      <w:pPr>
        <w:ind w:firstLine="708"/>
        <w:rPr>
          <w:sz w:val="26"/>
          <w:szCs w:val="26"/>
        </w:rPr>
      </w:pPr>
      <w:r>
        <w:rPr>
          <w:sz w:val="26"/>
          <w:szCs w:val="26"/>
        </w:rPr>
        <w:t xml:space="preserve">  </w:t>
      </w:r>
      <w:r w:rsidR="006D7DF0" w:rsidRPr="009E6BAB">
        <w:rPr>
          <w:sz w:val="26"/>
          <w:szCs w:val="26"/>
        </w:rPr>
        <w:t>строительство Д/С № 26 (3) – 140 мест</w:t>
      </w:r>
      <w:r w:rsidR="001002AE">
        <w:rPr>
          <w:sz w:val="26"/>
          <w:szCs w:val="26"/>
        </w:rPr>
        <w:t>;</w:t>
      </w:r>
      <w:r w:rsidR="006D7DF0" w:rsidRPr="009E6BAB">
        <w:rPr>
          <w:sz w:val="26"/>
          <w:szCs w:val="26"/>
        </w:rPr>
        <w:t xml:space="preserve"> </w:t>
      </w:r>
    </w:p>
    <w:p w:rsidR="006D7DF0" w:rsidRPr="009E6BAB" w:rsidRDefault="006D7DF0" w:rsidP="004168F0">
      <w:pPr>
        <w:tabs>
          <w:tab w:val="left" w:pos="851"/>
        </w:tabs>
        <w:ind w:firstLine="708"/>
        <w:jc w:val="both"/>
        <w:rPr>
          <w:sz w:val="26"/>
          <w:szCs w:val="26"/>
        </w:rPr>
      </w:pPr>
      <w:r w:rsidRPr="009E6BAB">
        <w:rPr>
          <w:sz w:val="26"/>
          <w:szCs w:val="26"/>
        </w:rPr>
        <w:t xml:space="preserve"> </w:t>
      </w:r>
      <w:r w:rsidR="00EB17B6">
        <w:rPr>
          <w:sz w:val="26"/>
          <w:szCs w:val="26"/>
        </w:rPr>
        <w:t xml:space="preserve"> </w:t>
      </w:r>
      <w:r w:rsidRPr="009E6BAB">
        <w:rPr>
          <w:sz w:val="26"/>
          <w:szCs w:val="26"/>
        </w:rPr>
        <w:t>перепрофилирование ДОУ по ул.Комсомольская (ОЭТ) -140 мест</w:t>
      </w:r>
      <w:r w:rsidR="001002AE">
        <w:rPr>
          <w:sz w:val="26"/>
          <w:szCs w:val="26"/>
        </w:rPr>
        <w:t>;</w:t>
      </w:r>
    </w:p>
    <w:p w:rsidR="006D7DF0" w:rsidRPr="009E6BAB" w:rsidRDefault="00EB17B6" w:rsidP="004168F0">
      <w:pPr>
        <w:ind w:firstLine="709"/>
        <w:rPr>
          <w:sz w:val="26"/>
          <w:szCs w:val="26"/>
        </w:rPr>
      </w:pPr>
      <w:r>
        <w:rPr>
          <w:sz w:val="26"/>
          <w:szCs w:val="26"/>
        </w:rPr>
        <w:lastRenderedPageBreak/>
        <w:t xml:space="preserve">  </w:t>
      </w:r>
      <w:r w:rsidR="006D7DF0" w:rsidRPr="009E6BAB">
        <w:rPr>
          <w:sz w:val="26"/>
          <w:szCs w:val="26"/>
        </w:rPr>
        <w:t>строительство (ДОУ в Нарышево (Прометей) – 140 мест</w:t>
      </w:r>
      <w:r w:rsidR="001002AE">
        <w:rPr>
          <w:sz w:val="26"/>
          <w:szCs w:val="26"/>
        </w:rPr>
        <w:t>;</w:t>
      </w:r>
      <w:r w:rsidR="006D7DF0" w:rsidRPr="009E6BAB">
        <w:rPr>
          <w:sz w:val="26"/>
          <w:szCs w:val="26"/>
        </w:rPr>
        <w:t xml:space="preserve"> </w:t>
      </w:r>
    </w:p>
    <w:p w:rsidR="001002AE" w:rsidRDefault="00C707DD" w:rsidP="004168F0">
      <w:pPr>
        <w:ind w:firstLine="708"/>
        <w:rPr>
          <w:sz w:val="26"/>
          <w:szCs w:val="26"/>
        </w:rPr>
      </w:pPr>
      <w:r>
        <w:rPr>
          <w:sz w:val="26"/>
          <w:szCs w:val="26"/>
        </w:rPr>
        <w:t xml:space="preserve">  </w:t>
      </w:r>
      <w:r w:rsidR="006D7DF0" w:rsidRPr="009E6BAB">
        <w:rPr>
          <w:sz w:val="26"/>
          <w:szCs w:val="26"/>
        </w:rPr>
        <w:t>строительство ДОУ в 33 мкр. – 260 мест</w:t>
      </w:r>
      <w:r w:rsidR="001002AE">
        <w:rPr>
          <w:sz w:val="26"/>
          <w:szCs w:val="26"/>
        </w:rPr>
        <w:t>;</w:t>
      </w:r>
    </w:p>
    <w:p w:rsidR="006D7DF0" w:rsidRDefault="00C707DD" w:rsidP="004168F0">
      <w:pPr>
        <w:ind w:firstLine="708"/>
        <w:rPr>
          <w:sz w:val="26"/>
          <w:szCs w:val="26"/>
        </w:rPr>
      </w:pPr>
      <w:r>
        <w:rPr>
          <w:sz w:val="26"/>
          <w:szCs w:val="26"/>
        </w:rPr>
        <w:t xml:space="preserve">  </w:t>
      </w:r>
      <w:r w:rsidR="00EB17B6">
        <w:rPr>
          <w:sz w:val="26"/>
          <w:szCs w:val="26"/>
        </w:rPr>
        <w:t>с</w:t>
      </w:r>
      <w:r w:rsidR="006D7DF0" w:rsidRPr="009E6BAB">
        <w:rPr>
          <w:sz w:val="26"/>
          <w:szCs w:val="26"/>
        </w:rPr>
        <w:t>троительство ДОУ на</w:t>
      </w:r>
      <w:r w:rsidR="001002AE">
        <w:rPr>
          <w:sz w:val="26"/>
          <w:szCs w:val="26"/>
        </w:rPr>
        <w:t xml:space="preserve"> 260 мест в старой части города;</w:t>
      </w:r>
    </w:p>
    <w:p w:rsidR="006D7DF0" w:rsidRPr="009E6BAB" w:rsidRDefault="001002AE" w:rsidP="004168F0">
      <w:pPr>
        <w:tabs>
          <w:tab w:val="left" w:pos="851"/>
        </w:tabs>
        <w:rPr>
          <w:sz w:val="26"/>
          <w:szCs w:val="26"/>
        </w:rPr>
      </w:pPr>
      <w:r>
        <w:rPr>
          <w:sz w:val="26"/>
          <w:szCs w:val="26"/>
        </w:rPr>
        <w:t xml:space="preserve">           </w:t>
      </w:r>
      <w:r w:rsidR="00C707DD">
        <w:rPr>
          <w:sz w:val="26"/>
          <w:szCs w:val="26"/>
        </w:rPr>
        <w:t xml:space="preserve">  </w:t>
      </w:r>
      <w:r>
        <w:rPr>
          <w:sz w:val="26"/>
          <w:szCs w:val="26"/>
        </w:rPr>
        <w:t>с</w:t>
      </w:r>
      <w:r w:rsidR="006D7DF0" w:rsidRPr="009E6BAB">
        <w:rPr>
          <w:sz w:val="26"/>
          <w:szCs w:val="26"/>
        </w:rPr>
        <w:t>троительство</w:t>
      </w:r>
      <w:r>
        <w:rPr>
          <w:sz w:val="26"/>
          <w:szCs w:val="26"/>
        </w:rPr>
        <w:t xml:space="preserve"> </w:t>
      </w:r>
      <w:r w:rsidR="006D7DF0" w:rsidRPr="009E6BAB">
        <w:rPr>
          <w:sz w:val="26"/>
          <w:szCs w:val="26"/>
        </w:rPr>
        <w:t xml:space="preserve"> детского оздоровительного круглогодичного лагеря на территории СОК Спартак с мощностью 120 человек в смену</w:t>
      </w:r>
      <w:r>
        <w:rPr>
          <w:sz w:val="26"/>
          <w:szCs w:val="26"/>
        </w:rPr>
        <w:t>;</w:t>
      </w:r>
    </w:p>
    <w:p w:rsidR="006D7DF0" w:rsidRDefault="001002AE" w:rsidP="004168F0">
      <w:pPr>
        <w:tabs>
          <w:tab w:val="left" w:pos="851"/>
        </w:tabs>
        <w:ind w:left="142"/>
        <w:jc w:val="both"/>
        <w:rPr>
          <w:sz w:val="26"/>
          <w:szCs w:val="26"/>
        </w:rPr>
      </w:pPr>
      <w:r>
        <w:rPr>
          <w:sz w:val="26"/>
          <w:szCs w:val="26"/>
        </w:rPr>
        <w:t xml:space="preserve">         </w:t>
      </w:r>
      <w:r w:rsidR="006D7DF0" w:rsidRPr="009E6BAB">
        <w:rPr>
          <w:sz w:val="26"/>
          <w:szCs w:val="26"/>
        </w:rPr>
        <w:t xml:space="preserve">строительство здания учреждения дополнительного образования на 800 мест. </w:t>
      </w:r>
    </w:p>
    <w:p w:rsidR="00171EF4" w:rsidRPr="009E6BAB" w:rsidRDefault="00171EF4" w:rsidP="004168F0">
      <w:pPr>
        <w:tabs>
          <w:tab w:val="left" w:pos="851"/>
        </w:tabs>
        <w:ind w:left="142"/>
        <w:jc w:val="both"/>
        <w:rPr>
          <w:sz w:val="26"/>
          <w:szCs w:val="26"/>
        </w:rPr>
      </w:pPr>
    </w:p>
    <w:p w:rsidR="00836102" w:rsidRPr="00A77C27" w:rsidRDefault="000B1E88" w:rsidP="004168F0">
      <w:pPr>
        <w:tabs>
          <w:tab w:val="left" w:pos="709"/>
        </w:tabs>
        <w:jc w:val="center"/>
        <w:rPr>
          <w:b/>
          <w:sz w:val="26"/>
          <w:szCs w:val="26"/>
        </w:rPr>
      </w:pPr>
      <w:r w:rsidRPr="00A77C27">
        <w:rPr>
          <w:b/>
          <w:sz w:val="26"/>
          <w:szCs w:val="26"/>
        </w:rPr>
        <w:t>1</w:t>
      </w:r>
      <w:r w:rsidR="00E02585" w:rsidRPr="00A77C27">
        <w:rPr>
          <w:b/>
          <w:sz w:val="26"/>
          <w:szCs w:val="26"/>
        </w:rPr>
        <w:t>.2.3</w:t>
      </w:r>
      <w:r w:rsidR="0075016D" w:rsidRPr="00A77C27">
        <w:rPr>
          <w:b/>
          <w:sz w:val="26"/>
          <w:szCs w:val="26"/>
        </w:rPr>
        <w:t>. Объекты физической культуры и массового спорта</w:t>
      </w:r>
    </w:p>
    <w:p w:rsidR="001002AE" w:rsidRDefault="00886500" w:rsidP="004168F0">
      <w:pPr>
        <w:tabs>
          <w:tab w:val="left" w:pos="426"/>
        </w:tabs>
        <w:jc w:val="center"/>
        <w:rPr>
          <w:sz w:val="26"/>
          <w:szCs w:val="26"/>
        </w:rPr>
      </w:pPr>
      <w:r w:rsidRPr="00A77C27">
        <w:rPr>
          <w:sz w:val="26"/>
          <w:szCs w:val="26"/>
        </w:rPr>
        <w:tab/>
      </w:r>
    </w:p>
    <w:p w:rsidR="004168F0" w:rsidRDefault="004168F0" w:rsidP="004168F0">
      <w:pPr>
        <w:tabs>
          <w:tab w:val="left" w:pos="426"/>
          <w:tab w:val="left" w:pos="709"/>
        </w:tabs>
        <w:rPr>
          <w:sz w:val="26"/>
          <w:szCs w:val="26"/>
        </w:rPr>
      </w:pPr>
      <w:r>
        <w:rPr>
          <w:sz w:val="26"/>
          <w:szCs w:val="26"/>
        </w:rPr>
        <w:t xml:space="preserve">          </w:t>
      </w:r>
      <w:r w:rsidR="00886500" w:rsidRPr="00A77C27">
        <w:rPr>
          <w:sz w:val="26"/>
          <w:szCs w:val="26"/>
        </w:rPr>
        <w:t xml:space="preserve">Для </w:t>
      </w:r>
      <w:r>
        <w:rPr>
          <w:sz w:val="26"/>
          <w:szCs w:val="26"/>
        </w:rPr>
        <w:t xml:space="preserve">  </w:t>
      </w:r>
      <w:r w:rsidR="00886500" w:rsidRPr="00A77C27">
        <w:rPr>
          <w:sz w:val="26"/>
          <w:szCs w:val="26"/>
        </w:rPr>
        <w:t>занятий</w:t>
      </w:r>
      <w:r>
        <w:rPr>
          <w:sz w:val="26"/>
          <w:szCs w:val="26"/>
        </w:rPr>
        <w:t xml:space="preserve">  </w:t>
      </w:r>
      <w:r w:rsidR="00886500" w:rsidRPr="00A77C27">
        <w:rPr>
          <w:sz w:val="26"/>
          <w:szCs w:val="26"/>
        </w:rPr>
        <w:t xml:space="preserve"> физической</w:t>
      </w:r>
      <w:r>
        <w:rPr>
          <w:sz w:val="26"/>
          <w:szCs w:val="26"/>
        </w:rPr>
        <w:t xml:space="preserve">   </w:t>
      </w:r>
      <w:r w:rsidR="00886500" w:rsidRPr="00A77C27">
        <w:rPr>
          <w:sz w:val="26"/>
          <w:szCs w:val="26"/>
        </w:rPr>
        <w:t xml:space="preserve"> культурой </w:t>
      </w:r>
      <w:r>
        <w:rPr>
          <w:sz w:val="26"/>
          <w:szCs w:val="26"/>
        </w:rPr>
        <w:t xml:space="preserve">  </w:t>
      </w:r>
      <w:r w:rsidR="00886500" w:rsidRPr="00A77C27">
        <w:rPr>
          <w:sz w:val="26"/>
          <w:szCs w:val="26"/>
        </w:rPr>
        <w:t xml:space="preserve">и </w:t>
      </w:r>
      <w:r>
        <w:rPr>
          <w:sz w:val="26"/>
          <w:szCs w:val="26"/>
        </w:rPr>
        <w:t xml:space="preserve">  </w:t>
      </w:r>
      <w:r w:rsidR="00886500" w:rsidRPr="00A77C27">
        <w:rPr>
          <w:sz w:val="26"/>
          <w:szCs w:val="26"/>
        </w:rPr>
        <w:t xml:space="preserve">спортом </w:t>
      </w:r>
      <w:r>
        <w:rPr>
          <w:sz w:val="26"/>
          <w:szCs w:val="26"/>
        </w:rPr>
        <w:t xml:space="preserve">   </w:t>
      </w:r>
      <w:r w:rsidR="00886500" w:rsidRPr="00A77C27">
        <w:rPr>
          <w:sz w:val="26"/>
          <w:szCs w:val="26"/>
        </w:rPr>
        <w:t xml:space="preserve">в </w:t>
      </w:r>
      <w:r>
        <w:rPr>
          <w:sz w:val="26"/>
          <w:szCs w:val="26"/>
        </w:rPr>
        <w:t xml:space="preserve">  </w:t>
      </w:r>
      <w:r w:rsidR="00886500" w:rsidRPr="00A77C27">
        <w:rPr>
          <w:sz w:val="26"/>
          <w:szCs w:val="26"/>
        </w:rPr>
        <w:t xml:space="preserve">городском </w:t>
      </w:r>
      <w:r>
        <w:rPr>
          <w:sz w:val="26"/>
          <w:szCs w:val="26"/>
        </w:rPr>
        <w:t xml:space="preserve">   </w:t>
      </w:r>
      <w:r w:rsidR="00886500" w:rsidRPr="00A77C27">
        <w:rPr>
          <w:sz w:val="26"/>
          <w:szCs w:val="26"/>
        </w:rPr>
        <w:t xml:space="preserve">округе </w:t>
      </w:r>
    </w:p>
    <w:p w:rsidR="006F7C4F" w:rsidRPr="00A77C27" w:rsidRDefault="00886500" w:rsidP="004168F0">
      <w:pPr>
        <w:tabs>
          <w:tab w:val="left" w:pos="426"/>
          <w:tab w:val="left" w:pos="709"/>
        </w:tabs>
        <w:jc w:val="both"/>
        <w:rPr>
          <w:sz w:val="26"/>
          <w:szCs w:val="26"/>
        </w:rPr>
      </w:pPr>
      <w:r w:rsidRPr="00A77C27">
        <w:rPr>
          <w:sz w:val="26"/>
          <w:szCs w:val="26"/>
        </w:rPr>
        <w:t>функционируют 4 спортивные школы и проводят спортивную подготовку по 23 видам спорта:</w:t>
      </w:r>
    </w:p>
    <w:p w:rsidR="00886500" w:rsidRPr="00B733CA" w:rsidRDefault="00B733CA" w:rsidP="004168F0">
      <w:pPr>
        <w:tabs>
          <w:tab w:val="left" w:pos="709"/>
        </w:tabs>
        <w:spacing w:line="276" w:lineRule="auto"/>
        <w:jc w:val="both"/>
        <w:rPr>
          <w:sz w:val="26"/>
          <w:szCs w:val="26"/>
        </w:rPr>
      </w:pPr>
      <w:r>
        <w:rPr>
          <w:sz w:val="26"/>
          <w:szCs w:val="26"/>
        </w:rPr>
        <w:tab/>
        <w:t>с</w:t>
      </w:r>
      <w:r w:rsidR="00886500" w:rsidRPr="00B733CA">
        <w:rPr>
          <w:sz w:val="26"/>
          <w:szCs w:val="26"/>
        </w:rPr>
        <w:t>портивная школа №1 – спортивная акробатика, плавание, грекоримская борьба, самбо, дзюдо, бокс, борьба на поясах</w:t>
      </w:r>
      <w:r w:rsidR="00F423D1" w:rsidRPr="00B733CA">
        <w:rPr>
          <w:sz w:val="26"/>
          <w:szCs w:val="26"/>
        </w:rPr>
        <w:t xml:space="preserve"> (всего занимающихся - 1653 человека)</w:t>
      </w:r>
      <w:r w:rsidR="00886500" w:rsidRPr="00B733CA">
        <w:rPr>
          <w:sz w:val="26"/>
          <w:szCs w:val="26"/>
        </w:rPr>
        <w:t>;</w:t>
      </w:r>
    </w:p>
    <w:p w:rsidR="00886500" w:rsidRPr="00B733CA" w:rsidRDefault="00B733CA" w:rsidP="004168F0">
      <w:pPr>
        <w:spacing w:line="276" w:lineRule="auto"/>
        <w:ind w:firstLine="708"/>
        <w:jc w:val="both"/>
        <w:rPr>
          <w:sz w:val="26"/>
          <w:szCs w:val="26"/>
        </w:rPr>
      </w:pPr>
      <w:r w:rsidRPr="00B733CA">
        <w:rPr>
          <w:sz w:val="26"/>
          <w:szCs w:val="26"/>
        </w:rPr>
        <w:t>с</w:t>
      </w:r>
      <w:r w:rsidR="00886500" w:rsidRPr="00B733CA">
        <w:rPr>
          <w:sz w:val="26"/>
          <w:szCs w:val="26"/>
        </w:rPr>
        <w:t>портивная школа №2 – шахматы</w:t>
      </w:r>
      <w:r w:rsidR="00F423D1" w:rsidRPr="00B733CA">
        <w:rPr>
          <w:sz w:val="26"/>
          <w:szCs w:val="26"/>
        </w:rPr>
        <w:t xml:space="preserve"> (всего занимающихся - 777 человек)</w:t>
      </w:r>
      <w:r w:rsidR="00886500" w:rsidRPr="00B733CA">
        <w:rPr>
          <w:sz w:val="26"/>
          <w:szCs w:val="26"/>
        </w:rPr>
        <w:t>;</w:t>
      </w:r>
    </w:p>
    <w:p w:rsidR="00886500" w:rsidRPr="001002AE" w:rsidRDefault="00886500" w:rsidP="004168F0">
      <w:pPr>
        <w:spacing w:line="276" w:lineRule="auto"/>
        <w:ind w:firstLine="708"/>
        <w:jc w:val="both"/>
        <w:rPr>
          <w:sz w:val="26"/>
          <w:szCs w:val="26"/>
        </w:rPr>
      </w:pPr>
      <w:r w:rsidRPr="001002AE">
        <w:rPr>
          <w:sz w:val="26"/>
          <w:szCs w:val="26"/>
        </w:rPr>
        <w:t>Спортивная школа олимпийского резерва №3 – спортивное ориентирование, лыжные гонки, биатлон, ушу, кикбоксинг</w:t>
      </w:r>
      <w:r w:rsidR="00F423D1" w:rsidRPr="001002AE">
        <w:rPr>
          <w:sz w:val="26"/>
          <w:szCs w:val="26"/>
        </w:rPr>
        <w:t xml:space="preserve"> (всего занимающихся - 619 человек)</w:t>
      </w:r>
      <w:r w:rsidRPr="001002AE">
        <w:rPr>
          <w:sz w:val="26"/>
          <w:szCs w:val="26"/>
        </w:rPr>
        <w:t>;</w:t>
      </w:r>
    </w:p>
    <w:p w:rsidR="001002AE" w:rsidRPr="004168F0" w:rsidRDefault="00B733CA" w:rsidP="004168F0">
      <w:pPr>
        <w:tabs>
          <w:tab w:val="left" w:pos="709"/>
          <w:tab w:val="left" w:pos="851"/>
        </w:tabs>
        <w:spacing w:line="276" w:lineRule="auto"/>
        <w:ind w:firstLine="708"/>
        <w:jc w:val="both"/>
        <w:rPr>
          <w:sz w:val="26"/>
          <w:szCs w:val="26"/>
        </w:rPr>
      </w:pPr>
      <w:r w:rsidRPr="004168F0">
        <w:rPr>
          <w:sz w:val="26"/>
          <w:szCs w:val="26"/>
        </w:rPr>
        <w:t>с</w:t>
      </w:r>
      <w:r w:rsidR="00F423D1" w:rsidRPr="004168F0">
        <w:rPr>
          <w:sz w:val="26"/>
          <w:szCs w:val="26"/>
        </w:rPr>
        <w:t>портивная школа №4 – волейбол, фу</w:t>
      </w:r>
      <w:r w:rsidR="001002AE" w:rsidRPr="004168F0">
        <w:rPr>
          <w:sz w:val="26"/>
          <w:szCs w:val="26"/>
        </w:rPr>
        <w:t>тбол, баскетбол, гиревой спорт,</w:t>
      </w:r>
    </w:p>
    <w:p w:rsidR="00886500" w:rsidRPr="001002AE" w:rsidRDefault="00F423D1" w:rsidP="004168F0">
      <w:pPr>
        <w:spacing w:line="276" w:lineRule="auto"/>
        <w:ind w:firstLine="708"/>
        <w:jc w:val="both"/>
        <w:rPr>
          <w:sz w:val="26"/>
          <w:szCs w:val="26"/>
        </w:rPr>
      </w:pPr>
      <w:r w:rsidRPr="001002AE">
        <w:rPr>
          <w:sz w:val="26"/>
          <w:szCs w:val="26"/>
        </w:rPr>
        <w:t>пауэрлифтинг, армспорт, настольный теннис, бадминтон, хоккей, велоспорт</w:t>
      </w:r>
      <w:r w:rsidR="00AA1FD2" w:rsidRPr="001002AE">
        <w:rPr>
          <w:sz w:val="26"/>
          <w:szCs w:val="26"/>
        </w:rPr>
        <w:t xml:space="preserve"> (всего занимающихся – 845 человек</w:t>
      </w:r>
      <w:r w:rsidRPr="001002AE">
        <w:rPr>
          <w:sz w:val="26"/>
          <w:szCs w:val="26"/>
        </w:rPr>
        <w:t>.</w:t>
      </w:r>
    </w:p>
    <w:p w:rsidR="00AA1FD2" w:rsidRPr="00B733CA" w:rsidRDefault="00AA1FD2" w:rsidP="004168F0">
      <w:pPr>
        <w:spacing w:line="276" w:lineRule="auto"/>
        <w:ind w:firstLine="708"/>
        <w:jc w:val="both"/>
        <w:rPr>
          <w:sz w:val="26"/>
          <w:szCs w:val="26"/>
        </w:rPr>
      </w:pPr>
      <w:r w:rsidRPr="00B733CA">
        <w:rPr>
          <w:sz w:val="26"/>
          <w:szCs w:val="26"/>
        </w:rPr>
        <w:t>Общее количество занимающихся в системе спортивных школ составляет 3894 человека, из них 1456 человек – спортсмены-разрядники.</w:t>
      </w:r>
    </w:p>
    <w:p w:rsidR="00320CA6" w:rsidRPr="009E6BAB" w:rsidRDefault="00320CA6" w:rsidP="004168F0">
      <w:pPr>
        <w:ind w:firstLine="709"/>
        <w:jc w:val="both"/>
        <w:rPr>
          <w:sz w:val="26"/>
          <w:szCs w:val="26"/>
        </w:rPr>
      </w:pPr>
      <w:r w:rsidRPr="009E6BAB">
        <w:rPr>
          <w:sz w:val="26"/>
          <w:szCs w:val="26"/>
        </w:rPr>
        <w:t>В соответствии с государственной программой «Развитие физической культуры и спорта в Республике Башкортостан» оценка деятельности муниципалитета производится по двум основным показателям:</w:t>
      </w:r>
    </w:p>
    <w:p w:rsidR="00AA1FD2" w:rsidRPr="00A77C27" w:rsidRDefault="004168F0" w:rsidP="004168F0">
      <w:pPr>
        <w:pStyle w:val="a7"/>
        <w:tabs>
          <w:tab w:val="left" w:pos="709"/>
          <w:tab w:val="left" w:pos="851"/>
        </w:tabs>
        <w:spacing w:line="276" w:lineRule="auto"/>
        <w:ind w:left="0"/>
        <w:jc w:val="both"/>
        <w:rPr>
          <w:sz w:val="26"/>
          <w:szCs w:val="26"/>
        </w:rPr>
      </w:pPr>
      <w:r>
        <w:rPr>
          <w:sz w:val="26"/>
          <w:szCs w:val="26"/>
        </w:rPr>
        <w:t xml:space="preserve">           </w:t>
      </w:r>
      <w:r w:rsidR="00B733CA">
        <w:rPr>
          <w:sz w:val="26"/>
          <w:szCs w:val="26"/>
        </w:rPr>
        <w:t>д</w:t>
      </w:r>
      <w:r w:rsidR="00AA1FD2" w:rsidRPr="00A77C27">
        <w:rPr>
          <w:sz w:val="26"/>
          <w:szCs w:val="26"/>
        </w:rPr>
        <w:t>оля населения в возрасте от 3 до 79 лет городского округа, систематически занимающегося физической культурой и спортом, в общем числе населения городского округа от 3 до 79 лет</w:t>
      </w:r>
      <w:r w:rsidR="00320CA6" w:rsidRPr="00A77C27">
        <w:rPr>
          <w:sz w:val="26"/>
          <w:szCs w:val="26"/>
        </w:rPr>
        <w:t xml:space="preserve">. Данный показатель </w:t>
      </w:r>
      <w:r w:rsidR="00AA1FD2" w:rsidRPr="00A77C27">
        <w:rPr>
          <w:sz w:val="26"/>
          <w:szCs w:val="26"/>
        </w:rPr>
        <w:t>в 2019 году составил 4</w:t>
      </w:r>
      <w:r w:rsidR="00E57F46" w:rsidRPr="00A77C27">
        <w:rPr>
          <w:sz w:val="26"/>
          <w:szCs w:val="26"/>
        </w:rPr>
        <w:t>6,69% или 108,6% планового показателя 2019 года</w:t>
      </w:r>
      <w:r w:rsidR="008533A0" w:rsidRPr="00A77C27">
        <w:rPr>
          <w:sz w:val="26"/>
          <w:szCs w:val="26"/>
        </w:rPr>
        <w:t>.</w:t>
      </w:r>
    </w:p>
    <w:p w:rsidR="00AA1FD2" w:rsidRPr="009E6BAB" w:rsidRDefault="00AA1FD2" w:rsidP="004168F0">
      <w:pPr>
        <w:pStyle w:val="a7"/>
        <w:spacing w:line="276" w:lineRule="auto"/>
        <w:ind w:left="0" w:firstLine="709"/>
        <w:jc w:val="both"/>
        <w:rPr>
          <w:sz w:val="26"/>
          <w:szCs w:val="26"/>
        </w:rPr>
      </w:pPr>
      <w:r w:rsidRPr="00A77C27">
        <w:rPr>
          <w:sz w:val="26"/>
          <w:szCs w:val="26"/>
        </w:rPr>
        <w:t>За три года доля населения, систематически занимающегося физической культурой и спортом от численности населения городского округа в возрасте 3-79 лет, возросла с 36,9% в 2017 году до 46,49% в 2019 году за счет увеличения числа занимающихся в учреждениях дополнительного образования, в ф</w:t>
      </w:r>
      <w:r w:rsidR="00320CA6" w:rsidRPr="00A77C27">
        <w:rPr>
          <w:sz w:val="26"/>
          <w:szCs w:val="26"/>
        </w:rPr>
        <w:t>итнес-клубах, спортсооружениях;</w:t>
      </w:r>
    </w:p>
    <w:p w:rsidR="00320CA6" w:rsidRPr="009E6BAB" w:rsidRDefault="00B733CA" w:rsidP="004168F0">
      <w:pPr>
        <w:pStyle w:val="a7"/>
        <w:spacing w:line="276" w:lineRule="auto"/>
        <w:ind w:left="0" w:firstLine="708"/>
        <w:jc w:val="both"/>
        <w:rPr>
          <w:sz w:val="26"/>
          <w:szCs w:val="26"/>
        </w:rPr>
      </w:pPr>
      <w:r>
        <w:rPr>
          <w:sz w:val="26"/>
          <w:szCs w:val="26"/>
        </w:rPr>
        <w:t>д</w:t>
      </w:r>
      <w:r w:rsidR="00320CA6" w:rsidRPr="00A77C27">
        <w:rPr>
          <w:sz w:val="26"/>
          <w:szCs w:val="26"/>
        </w:rPr>
        <w:t>оля обучающихся, систематически занимающихся физкультурой и спортом, в общей численности обучающихся. Данный показатель в 2019 году составила 87,02%.</w:t>
      </w:r>
      <w:r w:rsidR="008533A0" w:rsidRPr="00A77C27">
        <w:rPr>
          <w:sz w:val="26"/>
          <w:szCs w:val="26"/>
        </w:rPr>
        <w:t xml:space="preserve"> или 100,02% планового значения.</w:t>
      </w:r>
    </w:p>
    <w:p w:rsidR="002320AA" w:rsidRPr="009E6BAB" w:rsidRDefault="002320AA" w:rsidP="004168F0">
      <w:pPr>
        <w:widowControl w:val="0"/>
        <w:autoSpaceDE w:val="0"/>
        <w:autoSpaceDN w:val="0"/>
        <w:adjustRightInd w:val="0"/>
        <w:ind w:firstLine="709"/>
        <w:jc w:val="both"/>
        <w:rPr>
          <w:sz w:val="26"/>
          <w:szCs w:val="26"/>
        </w:rPr>
      </w:pPr>
      <w:bookmarkStart w:id="1" w:name="Par477"/>
      <w:bookmarkEnd w:id="1"/>
      <w:r w:rsidRPr="009E6BAB">
        <w:rPr>
          <w:sz w:val="26"/>
          <w:szCs w:val="26"/>
        </w:rPr>
        <w:t>В городе Октябрьский реализуется Региональный проект «Спорт – норма жизни».</w:t>
      </w:r>
    </w:p>
    <w:p w:rsidR="002A321F" w:rsidRPr="009E6BAB" w:rsidRDefault="002A321F" w:rsidP="004168F0">
      <w:pPr>
        <w:widowControl w:val="0"/>
        <w:autoSpaceDE w:val="0"/>
        <w:autoSpaceDN w:val="0"/>
        <w:adjustRightInd w:val="0"/>
        <w:ind w:firstLine="709"/>
        <w:jc w:val="both"/>
        <w:rPr>
          <w:sz w:val="26"/>
          <w:szCs w:val="26"/>
        </w:rPr>
      </w:pPr>
      <w:r w:rsidRPr="009E6BAB">
        <w:rPr>
          <w:sz w:val="26"/>
          <w:szCs w:val="26"/>
        </w:rPr>
        <w:t>При реализации сводного плана мероприятий администрации городского округа город Октябрьский Республики Башкортостан по достижению результатов регионального проекта  «Спорт - норма жизни» в 2019 году все индикаторы были достигнуты:</w:t>
      </w:r>
    </w:p>
    <w:p w:rsidR="002320AA" w:rsidRPr="009E6BAB" w:rsidRDefault="00B733CA" w:rsidP="004168F0">
      <w:pPr>
        <w:widowControl w:val="0"/>
        <w:autoSpaceDE w:val="0"/>
        <w:autoSpaceDN w:val="0"/>
        <w:adjustRightInd w:val="0"/>
        <w:ind w:firstLine="709"/>
        <w:jc w:val="both"/>
        <w:rPr>
          <w:sz w:val="26"/>
          <w:szCs w:val="26"/>
        </w:rPr>
      </w:pPr>
      <w:r>
        <w:rPr>
          <w:sz w:val="26"/>
          <w:szCs w:val="26"/>
        </w:rPr>
        <w:t>«</w:t>
      </w:r>
      <w:r w:rsidR="002320AA" w:rsidRPr="009E6BAB">
        <w:rPr>
          <w:sz w:val="26"/>
          <w:szCs w:val="26"/>
        </w:rPr>
        <w:t xml:space="preserve">количество занимающихся на этапах спортивной подготовки на территории муниципального района/городского округа Республики Башкортостан по сравнению </w:t>
      </w:r>
      <w:r w:rsidR="002320AA" w:rsidRPr="009E6BAB">
        <w:rPr>
          <w:sz w:val="26"/>
          <w:szCs w:val="26"/>
        </w:rPr>
        <w:lastRenderedPageBreak/>
        <w:t>с предыдущим годом</w:t>
      </w:r>
      <w:r w:rsidR="00942749" w:rsidRPr="009E6BAB">
        <w:rPr>
          <w:sz w:val="26"/>
          <w:szCs w:val="26"/>
        </w:rPr>
        <w:t>, чел.»</w:t>
      </w:r>
      <w:r w:rsidR="002320AA" w:rsidRPr="009E6BAB">
        <w:rPr>
          <w:sz w:val="26"/>
          <w:szCs w:val="26"/>
        </w:rPr>
        <w:t>. При плане 70 чел., факт -  71чел.;</w:t>
      </w:r>
    </w:p>
    <w:p w:rsidR="002320AA" w:rsidRPr="009E6BAB" w:rsidRDefault="00942749" w:rsidP="004168F0">
      <w:pPr>
        <w:widowControl w:val="0"/>
        <w:autoSpaceDE w:val="0"/>
        <w:autoSpaceDN w:val="0"/>
        <w:adjustRightInd w:val="0"/>
        <w:ind w:firstLine="709"/>
        <w:jc w:val="both"/>
        <w:rPr>
          <w:sz w:val="26"/>
          <w:szCs w:val="26"/>
        </w:rPr>
      </w:pPr>
      <w:r w:rsidRPr="009E6BAB">
        <w:rPr>
          <w:sz w:val="26"/>
          <w:szCs w:val="26"/>
        </w:rPr>
        <w:t>«</w:t>
      </w:r>
      <w:r w:rsidR="002320AA" w:rsidRPr="009E6BAB">
        <w:rPr>
          <w:sz w:val="26"/>
          <w:szCs w:val="26"/>
        </w:rPr>
        <w:t>доля лиц, перешедших на следующий этап спортивной подготовки, в общем числе лиц, проходящих спортивную подготовку в муниципальном районе/городском округе Республики Башкортостан</w:t>
      </w:r>
      <w:r w:rsidRPr="009E6BAB">
        <w:rPr>
          <w:sz w:val="26"/>
          <w:szCs w:val="26"/>
        </w:rPr>
        <w:t>, %»</w:t>
      </w:r>
      <w:r w:rsidR="002320AA" w:rsidRPr="009E6BAB">
        <w:rPr>
          <w:sz w:val="26"/>
          <w:szCs w:val="26"/>
        </w:rPr>
        <w:t>. План 40,6% , факт 40,9%;</w:t>
      </w:r>
    </w:p>
    <w:p w:rsidR="002320AA" w:rsidRPr="009E6BAB" w:rsidRDefault="002A321F" w:rsidP="004168F0">
      <w:pPr>
        <w:widowControl w:val="0"/>
        <w:autoSpaceDE w:val="0"/>
        <w:autoSpaceDN w:val="0"/>
        <w:adjustRightInd w:val="0"/>
        <w:ind w:firstLine="709"/>
        <w:jc w:val="both"/>
        <w:rPr>
          <w:sz w:val="26"/>
          <w:szCs w:val="26"/>
        </w:rPr>
      </w:pPr>
      <w:r w:rsidRPr="009E6BAB">
        <w:rPr>
          <w:sz w:val="26"/>
          <w:szCs w:val="26"/>
        </w:rPr>
        <w:t>«</w:t>
      </w:r>
      <w:r w:rsidR="002320AA" w:rsidRPr="009E6BAB">
        <w:rPr>
          <w:sz w:val="26"/>
          <w:szCs w:val="26"/>
        </w:rPr>
        <w:t>доля лиц, занимающихся в рамках реализации программ спортивной подготовки по видам спорта в организациях, осуществляющих спортивную подготовку (СШ и СШОР), в общем числе лиц, занимающихся в муниципальных спортивных школах Республики Башкортостан (СШ, СШОР, ДЮСШ и СДЮСШОР)</w:t>
      </w:r>
      <w:r w:rsidRPr="009E6BAB">
        <w:rPr>
          <w:sz w:val="26"/>
          <w:szCs w:val="26"/>
        </w:rPr>
        <w:t>,%»</w:t>
      </w:r>
      <w:r w:rsidR="002320AA" w:rsidRPr="009E6BAB">
        <w:rPr>
          <w:sz w:val="26"/>
          <w:szCs w:val="26"/>
        </w:rPr>
        <w:t xml:space="preserve">. </w:t>
      </w:r>
      <w:r w:rsidR="00EB4A2B" w:rsidRPr="009E6BAB">
        <w:rPr>
          <w:sz w:val="26"/>
          <w:szCs w:val="26"/>
        </w:rPr>
        <w:t>План 8</w:t>
      </w:r>
      <w:r w:rsidR="002320AA" w:rsidRPr="009E6BAB">
        <w:rPr>
          <w:sz w:val="26"/>
          <w:szCs w:val="26"/>
        </w:rPr>
        <w:t>4,5</w:t>
      </w:r>
      <w:r w:rsidR="00EB4A2B" w:rsidRPr="009E6BAB">
        <w:rPr>
          <w:sz w:val="26"/>
          <w:szCs w:val="26"/>
        </w:rPr>
        <w:t>%, факт-</w:t>
      </w:r>
      <w:r w:rsidR="002320AA" w:rsidRPr="009E6BAB">
        <w:rPr>
          <w:sz w:val="26"/>
          <w:szCs w:val="26"/>
        </w:rPr>
        <w:t xml:space="preserve"> 84,62</w:t>
      </w:r>
      <w:r w:rsidR="00EB4A2B" w:rsidRPr="009E6BAB">
        <w:rPr>
          <w:sz w:val="26"/>
          <w:szCs w:val="26"/>
        </w:rPr>
        <w:t>%.</w:t>
      </w:r>
    </w:p>
    <w:p w:rsidR="002320AA" w:rsidRPr="009E6BAB" w:rsidRDefault="002A321F" w:rsidP="004168F0">
      <w:pPr>
        <w:widowControl w:val="0"/>
        <w:autoSpaceDE w:val="0"/>
        <w:autoSpaceDN w:val="0"/>
        <w:adjustRightInd w:val="0"/>
        <w:ind w:firstLine="709"/>
        <w:jc w:val="both"/>
        <w:rPr>
          <w:sz w:val="26"/>
          <w:szCs w:val="26"/>
        </w:rPr>
      </w:pPr>
      <w:r w:rsidRPr="009E6BAB">
        <w:rPr>
          <w:sz w:val="26"/>
          <w:szCs w:val="26"/>
        </w:rPr>
        <w:t>«</w:t>
      </w:r>
      <w:r w:rsidR="002320AA" w:rsidRPr="009E6BAB">
        <w:rPr>
          <w:sz w:val="26"/>
          <w:szCs w:val="26"/>
        </w:rPr>
        <w:t>доля спортсменов-разрядников в общем количестве лиц, занимающихся в системе спортивных школ и спортивных школ олимпийского резерва</w:t>
      </w:r>
      <w:r w:rsidRPr="009E6BAB">
        <w:rPr>
          <w:sz w:val="26"/>
          <w:szCs w:val="26"/>
        </w:rPr>
        <w:t>,%»</w:t>
      </w:r>
      <w:r w:rsidR="00EB4A2B" w:rsidRPr="009E6BAB">
        <w:rPr>
          <w:sz w:val="26"/>
          <w:szCs w:val="26"/>
        </w:rPr>
        <w:t>. План 31,67, факт 37,39</w:t>
      </w:r>
      <w:r w:rsidR="002320AA" w:rsidRPr="009E6BAB">
        <w:rPr>
          <w:sz w:val="26"/>
          <w:szCs w:val="26"/>
        </w:rPr>
        <w:t xml:space="preserve"> %</w:t>
      </w:r>
    </w:p>
    <w:p w:rsidR="002320AA" w:rsidRPr="009E6BAB" w:rsidRDefault="002A321F" w:rsidP="004168F0">
      <w:pPr>
        <w:widowControl w:val="0"/>
        <w:autoSpaceDE w:val="0"/>
        <w:autoSpaceDN w:val="0"/>
        <w:adjustRightInd w:val="0"/>
        <w:ind w:firstLine="709"/>
        <w:jc w:val="both"/>
        <w:rPr>
          <w:sz w:val="26"/>
          <w:szCs w:val="26"/>
        </w:rPr>
      </w:pPr>
      <w:r w:rsidRPr="009E6BAB">
        <w:rPr>
          <w:sz w:val="26"/>
          <w:szCs w:val="26"/>
        </w:rPr>
        <w:t>«</w:t>
      </w:r>
      <w:r w:rsidR="002320AA" w:rsidRPr="009E6BAB">
        <w:rPr>
          <w:sz w:val="26"/>
          <w:szCs w:val="26"/>
        </w:rPr>
        <w:t>численность спортсменов муниципального района/городского округа Республики Башкортостан, включенных в списки кандидатов спортивные сборные команды Российской Федерации по олимпийским и неолимпийским видам спорта</w:t>
      </w:r>
      <w:r w:rsidRPr="009E6BAB">
        <w:rPr>
          <w:sz w:val="26"/>
          <w:szCs w:val="26"/>
        </w:rPr>
        <w:t>,%»</w:t>
      </w:r>
      <w:r w:rsidR="00EB4A2B" w:rsidRPr="009E6BAB">
        <w:rPr>
          <w:sz w:val="26"/>
          <w:szCs w:val="26"/>
        </w:rPr>
        <w:t>. По данному показателю достигнут 100% результат.</w:t>
      </w:r>
    </w:p>
    <w:p w:rsidR="002320AA" w:rsidRPr="009E6BAB" w:rsidRDefault="00EB4A2B" w:rsidP="004168F0">
      <w:pPr>
        <w:pStyle w:val="a7"/>
        <w:spacing w:line="276" w:lineRule="auto"/>
        <w:ind w:left="0" w:firstLine="709"/>
        <w:jc w:val="both"/>
        <w:rPr>
          <w:sz w:val="26"/>
          <w:szCs w:val="26"/>
        </w:rPr>
      </w:pPr>
      <w:r w:rsidRPr="009E6BAB">
        <w:rPr>
          <w:bCs/>
          <w:sz w:val="26"/>
          <w:szCs w:val="26"/>
        </w:rPr>
        <w:t xml:space="preserve">С Министерством молодежной политики и спорта Республики Башкортостан было заключено Соглашение </w:t>
      </w:r>
      <w:r w:rsidRPr="009E6BAB">
        <w:rPr>
          <w:sz w:val="26"/>
          <w:szCs w:val="26"/>
        </w:rPr>
        <w:t xml:space="preserve">о предоставлении </w:t>
      </w:r>
      <w:r w:rsidRPr="009E6BAB">
        <w:rPr>
          <w:bCs/>
          <w:sz w:val="26"/>
          <w:szCs w:val="26"/>
        </w:rPr>
        <w:t xml:space="preserve">субсидии из бюджета Республики Башкортостан бюджету городского округа город Октябрьский </w:t>
      </w:r>
      <w:r w:rsidRPr="009E6BAB">
        <w:rPr>
          <w:sz w:val="26"/>
          <w:szCs w:val="26"/>
        </w:rPr>
        <w:t xml:space="preserve">Республики Башкортостан на обеспечение финансирования организаций, осуществляющих спортивную подготовку по базовым видам спорта, </w:t>
      </w:r>
      <w:r w:rsidRPr="009E6BAB">
        <w:rPr>
          <w:bCs/>
          <w:sz w:val="26"/>
          <w:szCs w:val="26"/>
        </w:rPr>
        <w:t>в соответствии</w:t>
      </w:r>
      <w:r w:rsidRPr="009E6BAB">
        <w:rPr>
          <w:sz w:val="26"/>
          <w:szCs w:val="26"/>
        </w:rPr>
        <w:t xml:space="preserve"> с требованиями федеральных стандартов спортивной подготовки от 14 июня 2019 года № 53. Приобретены инвентарь и спортивное оборудование на сумму 4755968,25 рублей, из них 4542400 рублей – республиканский бюджет, 213568,25 рублей – муниципальный бюджет.</w:t>
      </w:r>
    </w:p>
    <w:p w:rsidR="00AA1FD2" w:rsidRPr="009E6BAB" w:rsidRDefault="00AA1FD2" w:rsidP="004168F0">
      <w:pPr>
        <w:pStyle w:val="a7"/>
        <w:spacing w:line="276" w:lineRule="auto"/>
        <w:ind w:left="0" w:firstLine="709"/>
        <w:jc w:val="both"/>
        <w:rPr>
          <w:sz w:val="26"/>
          <w:szCs w:val="26"/>
        </w:rPr>
      </w:pPr>
      <w:r w:rsidRPr="009E6BAB">
        <w:rPr>
          <w:sz w:val="26"/>
          <w:szCs w:val="26"/>
        </w:rPr>
        <w:t>Для занятий физической культурой, спортом и туризмом в городском округе функционируют: стадион «Нефтяник», Дворец спорта, спортивный комплекс «Девон», горнолыжный комплекс «Уязы-Тау», спортивный комплекс «Апельсин сити», спортивно-оздоровительный комплекс «Спартак», городской тир.</w:t>
      </w:r>
    </w:p>
    <w:p w:rsidR="00E91D04" w:rsidRPr="009E6BAB" w:rsidRDefault="00E91D04" w:rsidP="004168F0">
      <w:pPr>
        <w:pStyle w:val="a7"/>
        <w:spacing w:line="276" w:lineRule="auto"/>
        <w:ind w:left="0" w:firstLine="709"/>
        <w:jc w:val="both"/>
        <w:rPr>
          <w:sz w:val="26"/>
          <w:szCs w:val="26"/>
        </w:rPr>
      </w:pPr>
      <w:r w:rsidRPr="009E6BAB">
        <w:rPr>
          <w:sz w:val="26"/>
          <w:szCs w:val="26"/>
        </w:rPr>
        <w:t xml:space="preserve">В соответствии с календарным планом физкультурных, спортивных и массовых спортивно-зрелищных спортивно-массовых мероприятий в течение 2019 года в городском округе проведено 612 мероприятий различного уровня, из которых 19 всероссийских и 25 республиканских. </w:t>
      </w:r>
    </w:p>
    <w:p w:rsidR="00E91D04" w:rsidRPr="009E6BAB" w:rsidRDefault="00E91D04" w:rsidP="004168F0">
      <w:pPr>
        <w:pStyle w:val="a7"/>
        <w:spacing w:line="276" w:lineRule="auto"/>
        <w:ind w:left="0" w:firstLine="709"/>
        <w:jc w:val="both"/>
        <w:rPr>
          <w:sz w:val="26"/>
          <w:szCs w:val="26"/>
        </w:rPr>
      </w:pPr>
      <w:r w:rsidRPr="009E6BAB">
        <w:rPr>
          <w:sz w:val="26"/>
          <w:szCs w:val="26"/>
        </w:rPr>
        <w:t xml:space="preserve">Во всех спортивных мероприятиях, проводимых в течение 2019 года, приняли участие более 93,8 тыс. человек, подготовлено 9 мастеров спорта России, 81 кандидат в мастера спорта, 1 мастер спорта международного класса. </w:t>
      </w:r>
    </w:p>
    <w:p w:rsidR="00AA1FD2" w:rsidRPr="009E6BAB" w:rsidRDefault="00E91D04" w:rsidP="004168F0">
      <w:pPr>
        <w:pStyle w:val="a7"/>
        <w:spacing w:line="276" w:lineRule="auto"/>
        <w:ind w:left="0" w:firstLine="709"/>
        <w:jc w:val="both"/>
        <w:rPr>
          <w:sz w:val="26"/>
          <w:szCs w:val="26"/>
        </w:rPr>
      </w:pPr>
      <w:r w:rsidRPr="009E6BAB">
        <w:rPr>
          <w:sz w:val="26"/>
          <w:szCs w:val="26"/>
        </w:rPr>
        <w:t>За январь - декабрь 2019 года в городском округе 1438 человек приняли участие в выполнении нормативов комплекса ГТО, награждены знаками отличия ГТО 324 человека, в том числе золото – 187 человек, серебро – 160 человек, бронза – 43 человека.</w:t>
      </w:r>
    </w:p>
    <w:p w:rsidR="00E91D04" w:rsidRPr="009E6BAB" w:rsidRDefault="00E91D04" w:rsidP="004168F0">
      <w:pPr>
        <w:pStyle w:val="a7"/>
        <w:spacing w:line="276" w:lineRule="auto"/>
        <w:ind w:left="0" w:firstLine="709"/>
        <w:jc w:val="both"/>
        <w:rPr>
          <w:sz w:val="26"/>
          <w:szCs w:val="26"/>
        </w:rPr>
      </w:pPr>
      <w:r w:rsidRPr="009E6BAB">
        <w:rPr>
          <w:sz w:val="26"/>
          <w:szCs w:val="26"/>
        </w:rPr>
        <w:t xml:space="preserve">Росту значения показателя способствовало введение за последние годы эксплуатацию: универсальной спортивной площадки в парке «Нефтяник», скейт-парка на территории парка Гагарина, спортивных площадок с тренажерами на территории образовательных учреждений №3 и №13, хоккейной площадки на территории образовательного учреждения №18,  футбольного поля и теннисной </w:t>
      </w:r>
      <w:r w:rsidRPr="009E6BAB">
        <w:rPr>
          <w:sz w:val="26"/>
          <w:szCs w:val="26"/>
        </w:rPr>
        <w:lastRenderedPageBreak/>
        <w:t>площадки в парке «Нефтяник», спортивной площадки с уличными тренажерами на территории сквера «Дружба», универсальных спортивных площадок образовательных учреждений №4 и №11.</w:t>
      </w:r>
    </w:p>
    <w:p w:rsidR="00442491" w:rsidRDefault="00442491" w:rsidP="004168F0">
      <w:pPr>
        <w:jc w:val="center"/>
        <w:rPr>
          <w:color w:val="000000"/>
          <w:sz w:val="26"/>
          <w:szCs w:val="26"/>
        </w:rPr>
      </w:pPr>
    </w:p>
    <w:p w:rsidR="0075016D" w:rsidRDefault="0075016D" w:rsidP="004168F0">
      <w:pPr>
        <w:jc w:val="center"/>
        <w:rPr>
          <w:color w:val="000000"/>
          <w:sz w:val="26"/>
          <w:szCs w:val="26"/>
        </w:rPr>
      </w:pPr>
      <w:r w:rsidRPr="00442491">
        <w:rPr>
          <w:color w:val="000000"/>
          <w:sz w:val="26"/>
          <w:szCs w:val="26"/>
        </w:rPr>
        <w:t>Учреждения физической культуры и спорта</w:t>
      </w:r>
    </w:p>
    <w:tbl>
      <w:tblPr>
        <w:tblStyle w:val="a8"/>
        <w:tblW w:w="0" w:type="auto"/>
        <w:tblInd w:w="108" w:type="dxa"/>
        <w:tblLook w:val="04A0" w:firstRow="1" w:lastRow="0" w:firstColumn="1" w:lastColumn="0" w:noHBand="0" w:noVBand="1"/>
      </w:tblPr>
      <w:tblGrid>
        <w:gridCol w:w="562"/>
        <w:gridCol w:w="3645"/>
        <w:gridCol w:w="2297"/>
        <w:gridCol w:w="2733"/>
      </w:tblGrid>
      <w:tr w:rsidR="0075016D" w:rsidRPr="00442491" w:rsidTr="00442491">
        <w:tc>
          <w:tcPr>
            <w:tcW w:w="562" w:type="dxa"/>
          </w:tcPr>
          <w:p w:rsidR="0075016D" w:rsidRPr="00442491" w:rsidRDefault="0075016D" w:rsidP="004168F0">
            <w:pPr>
              <w:ind w:left="-57" w:right="-57"/>
              <w:jc w:val="center"/>
              <w:rPr>
                <w:rFonts w:eastAsia="Calibri"/>
                <w:sz w:val="26"/>
                <w:szCs w:val="26"/>
              </w:rPr>
            </w:pPr>
            <w:r w:rsidRPr="00442491">
              <w:rPr>
                <w:rFonts w:eastAsia="Calibri"/>
                <w:sz w:val="26"/>
                <w:szCs w:val="26"/>
              </w:rPr>
              <w:t>№ п/п</w:t>
            </w:r>
          </w:p>
        </w:tc>
        <w:tc>
          <w:tcPr>
            <w:tcW w:w="3645" w:type="dxa"/>
          </w:tcPr>
          <w:p w:rsidR="0075016D" w:rsidRPr="00442491" w:rsidRDefault="0075016D" w:rsidP="004168F0">
            <w:pPr>
              <w:ind w:left="-57" w:right="-57"/>
              <w:jc w:val="center"/>
              <w:rPr>
                <w:rFonts w:eastAsia="Calibri"/>
                <w:sz w:val="26"/>
                <w:szCs w:val="26"/>
              </w:rPr>
            </w:pPr>
            <w:r w:rsidRPr="00442491">
              <w:rPr>
                <w:rFonts w:eastAsia="Calibri"/>
                <w:sz w:val="26"/>
                <w:szCs w:val="26"/>
              </w:rPr>
              <w:t>Наименование объекта</w:t>
            </w:r>
          </w:p>
        </w:tc>
        <w:tc>
          <w:tcPr>
            <w:tcW w:w="2297" w:type="dxa"/>
          </w:tcPr>
          <w:p w:rsidR="0075016D" w:rsidRPr="00442491" w:rsidRDefault="0075016D" w:rsidP="004168F0">
            <w:pPr>
              <w:ind w:left="-57" w:right="-57"/>
              <w:jc w:val="center"/>
              <w:rPr>
                <w:rFonts w:eastAsia="Calibri"/>
                <w:sz w:val="26"/>
                <w:szCs w:val="26"/>
              </w:rPr>
            </w:pPr>
            <w:r w:rsidRPr="00442491">
              <w:rPr>
                <w:rFonts w:eastAsia="Calibri"/>
                <w:sz w:val="26"/>
                <w:szCs w:val="26"/>
              </w:rPr>
              <w:t xml:space="preserve">Кол-во объектов </w:t>
            </w:r>
          </w:p>
          <w:p w:rsidR="0075016D" w:rsidRPr="00442491" w:rsidRDefault="0075016D" w:rsidP="004168F0">
            <w:pPr>
              <w:ind w:left="-57" w:right="-57"/>
              <w:jc w:val="center"/>
              <w:rPr>
                <w:rFonts w:eastAsia="Calibri"/>
                <w:sz w:val="26"/>
                <w:szCs w:val="26"/>
              </w:rPr>
            </w:pPr>
            <w:r w:rsidRPr="00442491">
              <w:rPr>
                <w:rFonts w:eastAsia="Calibri"/>
                <w:sz w:val="26"/>
                <w:szCs w:val="26"/>
              </w:rPr>
              <w:t>(ед.)</w:t>
            </w:r>
          </w:p>
        </w:tc>
        <w:tc>
          <w:tcPr>
            <w:tcW w:w="2733" w:type="dxa"/>
          </w:tcPr>
          <w:p w:rsidR="0075016D" w:rsidRPr="00442491" w:rsidRDefault="0075016D" w:rsidP="004168F0">
            <w:pPr>
              <w:ind w:left="-57" w:right="-57"/>
              <w:jc w:val="center"/>
              <w:rPr>
                <w:rFonts w:eastAsia="Calibri"/>
                <w:sz w:val="26"/>
                <w:szCs w:val="26"/>
              </w:rPr>
            </w:pPr>
            <w:r w:rsidRPr="00442491">
              <w:rPr>
                <w:rFonts w:eastAsia="Calibri"/>
                <w:sz w:val="26"/>
                <w:szCs w:val="26"/>
              </w:rPr>
              <w:t xml:space="preserve">Кол-во обучающихся </w:t>
            </w:r>
          </w:p>
          <w:p w:rsidR="0075016D" w:rsidRPr="00442491" w:rsidRDefault="0075016D" w:rsidP="004168F0">
            <w:pPr>
              <w:ind w:left="-57" w:right="-57"/>
              <w:jc w:val="center"/>
              <w:rPr>
                <w:rFonts w:eastAsia="Calibri"/>
                <w:sz w:val="26"/>
                <w:szCs w:val="26"/>
              </w:rPr>
            </w:pPr>
            <w:r w:rsidRPr="00442491">
              <w:rPr>
                <w:rFonts w:eastAsia="Calibri"/>
                <w:sz w:val="26"/>
                <w:szCs w:val="26"/>
              </w:rPr>
              <w:t>(чел.)</w:t>
            </w:r>
          </w:p>
        </w:tc>
      </w:tr>
      <w:tr w:rsidR="0075016D" w:rsidRPr="00442491" w:rsidTr="00442491">
        <w:tc>
          <w:tcPr>
            <w:tcW w:w="562" w:type="dxa"/>
          </w:tcPr>
          <w:p w:rsidR="0075016D" w:rsidRPr="00442491" w:rsidRDefault="0075016D" w:rsidP="004168F0">
            <w:pPr>
              <w:ind w:left="-57" w:right="-57"/>
              <w:jc w:val="center"/>
              <w:rPr>
                <w:color w:val="000000"/>
                <w:sz w:val="26"/>
                <w:szCs w:val="26"/>
              </w:rPr>
            </w:pPr>
            <w:r w:rsidRPr="00442491">
              <w:rPr>
                <w:color w:val="000000"/>
                <w:sz w:val="26"/>
                <w:szCs w:val="26"/>
              </w:rPr>
              <w:t>1.</w:t>
            </w:r>
          </w:p>
        </w:tc>
        <w:tc>
          <w:tcPr>
            <w:tcW w:w="3645" w:type="dxa"/>
            <w:vAlign w:val="center"/>
          </w:tcPr>
          <w:p w:rsidR="0075016D" w:rsidRPr="00442491" w:rsidRDefault="0075016D" w:rsidP="004168F0">
            <w:pPr>
              <w:ind w:left="-57" w:right="-57"/>
              <w:rPr>
                <w:rFonts w:eastAsia="Calibri"/>
                <w:sz w:val="26"/>
                <w:szCs w:val="26"/>
              </w:rPr>
            </w:pPr>
            <w:r w:rsidRPr="00442491">
              <w:rPr>
                <w:rFonts w:eastAsia="Calibri"/>
                <w:sz w:val="26"/>
                <w:szCs w:val="26"/>
              </w:rPr>
              <w:t>Спортивные школы</w:t>
            </w:r>
          </w:p>
        </w:tc>
        <w:tc>
          <w:tcPr>
            <w:tcW w:w="2297" w:type="dxa"/>
          </w:tcPr>
          <w:p w:rsidR="0075016D" w:rsidRPr="00442491" w:rsidRDefault="00743AEB" w:rsidP="004168F0">
            <w:pPr>
              <w:ind w:left="-57" w:right="-57"/>
              <w:jc w:val="center"/>
              <w:rPr>
                <w:color w:val="000000"/>
                <w:sz w:val="26"/>
                <w:szCs w:val="26"/>
              </w:rPr>
            </w:pPr>
            <w:r w:rsidRPr="00442491">
              <w:rPr>
                <w:color w:val="000000"/>
                <w:sz w:val="26"/>
                <w:szCs w:val="26"/>
              </w:rPr>
              <w:t>4</w:t>
            </w:r>
          </w:p>
        </w:tc>
        <w:tc>
          <w:tcPr>
            <w:tcW w:w="2733" w:type="dxa"/>
            <w:vAlign w:val="center"/>
          </w:tcPr>
          <w:p w:rsidR="0075016D" w:rsidRPr="00442491" w:rsidRDefault="004164F7" w:rsidP="004168F0">
            <w:pPr>
              <w:ind w:left="-57" w:right="-57"/>
              <w:jc w:val="center"/>
              <w:rPr>
                <w:rFonts w:eastAsia="Calibri"/>
                <w:sz w:val="26"/>
                <w:szCs w:val="26"/>
              </w:rPr>
            </w:pPr>
            <w:r w:rsidRPr="00442491">
              <w:rPr>
                <w:rFonts w:eastAsia="Calibri"/>
                <w:sz w:val="26"/>
                <w:szCs w:val="26"/>
              </w:rPr>
              <w:t>3894</w:t>
            </w:r>
          </w:p>
        </w:tc>
      </w:tr>
    </w:tbl>
    <w:p w:rsidR="0075016D" w:rsidRPr="00442491" w:rsidRDefault="0075016D" w:rsidP="004168F0">
      <w:pPr>
        <w:ind w:firstLine="709"/>
        <w:jc w:val="right"/>
        <w:rPr>
          <w:color w:val="000000"/>
          <w:sz w:val="26"/>
          <w:szCs w:val="26"/>
        </w:rPr>
      </w:pPr>
    </w:p>
    <w:p w:rsidR="0075016D" w:rsidRDefault="0075016D" w:rsidP="004168F0">
      <w:pPr>
        <w:jc w:val="center"/>
        <w:rPr>
          <w:color w:val="000000"/>
          <w:sz w:val="26"/>
          <w:szCs w:val="26"/>
        </w:rPr>
      </w:pPr>
      <w:r w:rsidRPr="00442491">
        <w:rPr>
          <w:color w:val="000000"/>
          <w:sz w:val="26"/>
          <w:szCs w:val="26"/>
        </w:rPr>
        <w:t>Объекты физической культуры и спорта</w:t>
      </w:r>
    </w:p>
    <w:p w:rsidR="00442491" w:rsidRPr="00442491" w:rsidRDefault="00442491" w:rsidP="004168F0">
      <w:pPr>
        <w:jc w:val="center"/>
        <w:rPr>
          <w:color w:val="000000"/>
          <w:sz w:val="26"/>
          <w:szCs w:val="26"/>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4195"/>
        <w:gridCol w:w="1588"/>
        <w:gridCol w:w="2977"/>
      </w:tblGrid>
      <w:tr w:rsidR="00777DAC" w:rsidRPr="00442491" w:rsidTr="00442491">
        <w:trPr>
          <w:cantSplit/>
        </w:trPr>
        <w:tc>
          <w:tcPr>
            <w:tcW w:w="483" w:type="dxa"/>
            <w:shd w:val="clear" w:color="auto" w:fill="auto"/>
          </w:tcPr>
          <w:p w:rsidR="00777DAC" w:rsidRPr="00442491" w:rsidRDefault="00777DAC" w:rsidP="004168F0">
            <w:pPr>
              <w:ind w:left="-57" w:right="-57"/>
              <w:jc w:val="center"/>
              <w:rPr>
                <w:rFonts w:eastAsia="Calibri"/>
                <w:sz w:val="26"/>
                <w:szCs w:val="26"/>
              </w:rPr>
            </w:pPr>
            <w:r w:rsidRPr="00442491">
              <w:rPr>
                <w:rFonts w:eastAsia="Calibri"/>
                <w:sz w:val="26"/>
                <w:szCs w:val="26"/>
              </w:rPr>
              <w:t>№ п/п</w:t>
            </w:r>
          </w:p>
        </w:tc>
        <w:tc>
          <w:tcPr>
            <w:tcW w:w="4195" w:type="dxa"/>
            <w:shd w:val="clear" w:color="auto" w:fill="auto"/>
          </w:tcPr>
          <w:p w:rsidR="00777DAC" w:rsidRPr="00442491" w:rsidRDefault="00777DAC" w:rsidP="004168F0">
            <w:pPr>
              <w:ind w:left="-57" w:right="-57"/>
              <w:jc w:val="center"/>
              <w:rPr>
                <w:rFonts w:eastAsia="Calibri"/>
                <w:sz w:val="26"/>
                <w:szCs w:val="26"/>
              </w:rPr>
            </w:pPr>
            <w:r w:rsidRPr="00442491">
              <w:rPr>
                <w:rFonts w:eastAsia="Calibri"/>
                <w:sz w:val="26"/>
                <w:szCs w:val="26"/>
              </w:rPr>
              <w:t>Наименование объекта</w:t>
            </w:r>
          </w:p>
        </w:tc>
        <w:tc>
          <w:tcPr>
            <w:tcW w:w="1588" w:type="dxa"/>
            <w:shd w:val="clear" w:color="auto" w:fill="auto"/>
          </w:tcPr>
          <w:p w:rsidR="00777DAC" w:rsidRPr="00442491" w:rsidRDefault="00777DAC" w:rsidP="004168F0">
            <w:pPr>
              <w:ind w:left="-57" w:right="-57"/>
              <w:jc w:val="center"/>
              <w:rPr>
                <w:rFonts w:eastAsia="Calibri"/>
                <w:sz w:val="26"/>
                <w:szCs w:val="26"/>
              </w:rPr>
            </w:pPr>
            <w:r w:rsidRPr="00442491">
              <w:rPr>
                <w:rFonts w:eastAsia="Calibri"/>
                <w:sz w:val="26"/>
                <w:szCs w:val="26"/>
              </w:rPr>
              <w:t>Кол-во объектов (ед.)</w:t>
            </w:r>
          </w:p>
        </w:tc>
        <w:tc>
          <w:tcPr>
            <w:tcW w:w="2977" w:type="dxa"/>
          </w:tcPr>
          <w:p w:rsidR="00777DAC" w:rsidRPr="00442491" w:rsidRDefault="00777DAC" w:rsidP="004168F0">
            <w:pPr>
              <w:ind w:left="-57" w:right="-57"/>
              <w:jc w:val="center"/>
              <w:rPr>
                <w:rFonts w:eastAsia="Calibri"/>
                <w:sz w:val="26"/>
                <w:szCs w:val="26"/>
              </w:rPr>
            </w:pPr>
            <w:r w:rsidRPr="00442491">
              <w:rPr>
                <w:rFonts w:eastAsia="Calibri"/>
                <w:sz w:val="26"/>
                <w:szCs w:val="26"/>
              </w:rPr>
              <w:t>Единовременная пропускная способность (чел.)</w:t>
            </w:r>
          </w:p>
        </w:tc>
      </w:tr>
      <w:tr w:rsidR="00777DAC" w:rsidRPr="00442491" w:rsidTr="00442491">
        <w:trPr>
          <w:cantSplit/>
        </w:trPr>
        <w:tc>
          <w:tcPr>
            <w:tcW w:w="483" w:type="dxa"/>
            <w:shd w:val="clear" w:color="auto" w:fill="auto"/>
          </w:tcPr>
          <w:p w:rsidR="00777DAC" w:rsidRPr="00442491" w:rsidRDefault="00777DAC" w:rsidP="004168F0">
            <w:pPr>
              <w:ind w:left="-57" w:right="-57"/>
              <w:jc w:val="center"/>
              <w:rPr>
                <w:rFonts w:eastAsia="Calibri"/>
                <w:sz w:val="26"/>
                <w:szCs w:val="26"/>
              </w:rPr>
            </w:pPr>
            <w:r w:rsidRPr="00442491">
              <w:rPr>
                <w:rFonts w:eastAsia="Calibri"/>
                <w:sz w:val="26"/>
                <w:szCs w:val="26"/>
              </w:rPr>
              <w:t>1.</w:t>
            </w:r>
          </w:p>
        </w:tc>
        <w:tc>
          <w:tcPr>
            <w:tcW w:w="4195" w:type="dxa"/>
            <w:shd w:val="clear" w:color="auto" w:fill="auto"/>
          </w:tcPr>
          <w:p w:rsidR="00777DAC" w:rsidRPr="00442491" w:rsidRDefault="00777DAC" w:rsidP="004168F0">
            <w:pPr>
              <w:ind w:left="-57" w:right="-57"/>
              <w:jc w:val="center"/>
              <w:rPr>
                <w:rFonts w:eastAsia="Calibri"/>
                <w:sz w:val="26"/>
                <w:szCs w:val="26"/>
              </w:rPr>
            </w:pPr>
            <w:r w:rsidRPr="00442491">
              <w:rPr>
                <w:rFonts w:eastAsia="Calibri"/>
                <w:sz w:val="26"/>
                <w:szCs w:val="26"/>
              </w:rPr>
              <w:t>Стадионы с трибунами на 1500 мест и более</w:t>
            </w:r>
          </w:p>
        </w:tc>
        <w:tc>
          <w:tcPr>
            <w:tcW w:w="1588" w:type="dxa"/>
            <w:shd w:val="clear" w:color="auto" w:fill="auto"/>
          </w:tcPr>
          <w:p w:rsidR="00777DAC" w:rsidRPr="00442491" w:rsidRDefault="00777DAC" w:rsidP="004168F0">
            <w:pPr>
              <w:ind w:left="-57" w:right="-57"/>
              <w:jc w:val="center"/>
              <w:rPr>
                <w:rFonts w:eastAsia="Calibri"/>
                <w:sz w:val="26"/>
                <w:szCs w:val="26"/>
              </w:rPr>
            </w:pPr>
            <w:r w:rsidRPr="00442491">
              <w:rPr>
                <w:rFonts w:eastAsia="Calibri"/>
                <w:sz w:val="26"/>
                <w:szCs w:val="26"/>
              </w:rPr>
              <w:t>1</w:t>
            </w:r>
          </w:p>
        </w:tc>
        <w:tc>
          <w:tcPr>
            <w:tcW w:w="2977" w:type="dxa"/>
          </w:tcPr>
          <w:p w:rsidR="00777DAC" w:rsidRPr="00442491" w:rsidRDefault="00777DAC" w:rsidP="004168F0">
            <w:pPr>
              <w:ind w:left="-57" w:right="-57"/>
              <w:jc w:val="center"/>
              <w:rPr>
                <w:rFonts w:eastAsia="Calibri"/>
                <w:sz w:val="26"/>
                <w:szCs w:val="26"/>
              </w:rPr>
            </w:pPr>
            <w:r w:rsidRPr="00442491">
              <w:rPr>
                <w:rFonts w:eastAsia="Calibri"/>
                <w:sz w:val="26"/>
                <w:szCs w:val="26"/>
              </w:rPr>
              <w:t>75</w:t>
            </w:r>
          </w:p>
        </w:tc>
      </w:tr>
      <w:tr w:rsidR="00777DAC" w:rsidRPr="00442491" w:rsidTr="00442491">
        <w:trPr>
          <w:cantSplit/>
        </w:trPr>
        <w:tc>
          <w:tcPr>
            <w:tcW w:w="483" w:type="dxa"/>
            <w:shd w:val="clear" w:color="auto" w:fill="auto"/>
          </w:tcPr>
          <w:p w:rsidR="00777DAC" w:rsidRPr="00442491" w:rsidRDefault="00777DAC" w:rsidP="004168F0">
            <w:pPr>
              <w:ind w:left="-57" w:right="-57"/>
              <w:jc w:val="center"/>
              <w:rPr>
                <w:rFonts w:eastAsia="Calibri"/>
                <w:sz w:val="26"/>
                <w:szCs w:val="26"/>
              </w:rPr>
            </w:pPr>
            <w:r w:rsidRPr="00442491">
              <w:rPr>
                <w:rFonts w:eastAsia="Calibri"/>
                <w:sz w:val="26"/>
                <w:szCs w:val="26"/>
              </w:rPr>
              <w:t>2.</w:t>
            </w:r>
          </w:p>
        </w:tc>
        <w:tc>
          <w:tcPr>
            <w:tcW w:w="4195" w:type="dxa"/>
            <w:shd w:val="clear" w:color="auto" w:fill="auto"/>
          </w:tcPr>
          <w:p w:rsidR="00777DAC" w:rsidRPr="00442491" w:rsidRDefault="00777DAC" w:rsidP="004168F0">
            <w:pPr>
              <w:ind w:left="-57" w:right="-57"/>
              <w:jc w:val="center"/>
              <w:rPr>
                <w:rFonts w:eastAsia="Calibri"/>
                <w:sz w:val="26"/>
                <w:szCs w:val="26"/>
              </w:rPr>
            </w:pPr>
            <w:r w:rsidRPr="00442491">
              <w:rPr>
                <w:rFonts w:eastAsia="Calibri"/>
                <w:sz w:val="26"/>
                <w:szCs w:val="26"/>
              </w:rPr>
              <w:t xml:space="preserve">Плоскостные спортивные сооружения </w:t>
            </w:r>
          </w:p>
        </w:tc>
        <w:tc>
          <w:tcPr>
            <w:tcW w:w="1588" w:type="dxa"/>
            <w:shd w:val="clear" w:color="auto" w:fill="auto"/>
          </w:tcPr>
          <w:p w:rsidR="00777DAC" w:rsidRPr="00442491" w:rsidRDefault="00777DAC" w:rsidP="004168F0">
            <w:pPr>
              <w:ind w:left="-57" w:right="-57"/>
              <w:jc w:val="center"/>
              <w:rPr>
                <w:rFonts w:eastAsia="Calibri"/>
                <w:sz w:val="26"/>
                <w:szCs w:val="26"/>
              </w:rPr>
            </w:pPr>
            <w:r w:rsidRPr="00442491">
              <w:rPr>
                <w:rFonts w:eastAsia="Calibri"/>
                <w:sz w:val="26"/>
                <w:szCs w:val="26"/>
              </w:rPr>
              <w:t>238</w:t>
            </w:r>
          </w:p>
        </w:tc>
        <w:tc>
          <w:tcPr>
            <w:tcW w:w="2977" w:type="dxa"/>
          </w:tcPr>
          <w:p w:rsidR="00777DAC" w:rsidRPr="00442491" w:rsidRDefault="00777DAC" w:rsidP="004168F0">
            <w:pPr>
              <w:ind w:left="-57" w:right="-57"/>
              <w:jc w:val="center"/>
              <w:rPr>
                <w:rFonts w:eastAsia="Calibri"/>
                <w:sz w:val="26"/>
                <w:szCs w:val="26"/>
              </w:rPr>
            </w:pPr>
            <w:r w:rsidRPr="00442491">
              <w:rPr>
                <w:rFonts w:eastAsia="Calibri"/>
                <w:sz w:val="26"/>
                <w:szCs w:val="26"/>
              </w:rPr>
              <w:t>6309</w:t>
            </w:r>
          </w:p>
        </w:tc>
      </w:tr>
      <w:tr w:rsidR="00777DAC" w:rsidRPr="00442491" w:rsidTr="00442491">
        <w:trPr>
          <w:cantSplit/>
        </w:trPr>
        <w:tc>
          <w:tcPr>
            <w:tcW w:w="483" w:type="dxa"/>
            <w:shd w:val="clear" w:color="auto" w:fill="auto"/>
          </w:tcPr>
          <w:p w:rsidR="00777DAC" w:rsidRPr="00442491" w:rsidRDefault="00777DAC" w:rsidP="004168F0">
            <w:pPr>
              <w:ind w:left="-57" w:right="-57"/>
              <w:jc w:val="center"/>
              <w:rPr>
                <w:rFonts w:eastAsia="Calibri"/>
                <w:sz w:val="26"/>
                <w:szCs w:val="26"/>
              </w:rPr>
            </w:pPr>
            <w:r w:rsidRPr="00442491">
              <w:rPr>
                <w:rFonts w:eastAsia="Calibri"/>
                <w:sz w:val="26"/>
                <w:szCs w:val="26"/>
              </w:rPr>
              <w:t>3.</w:t>
            </w:r>
          </w:p>
        </w:tc>
        <w:tc>
          <w:tcPr>
            <w:tcW w:w="4195" w:type="dxa"/>
            <w:shd w:val="clear" w:color="auto" w:fill="auto"/>
          </w:tcPr>
          <w:p w:rsidR="00777DAC" w:rsidRPr="00442491" w:rsidRDefault="00777DAC" w:rsidP="004168F0">
            <w:pPr>
              <w:ind w:left="-57" w:right="-57"/>
              <w:jc w:val="center"/>
              <w:rPr>
                <w:rFonts w:eastAsia="Calibri"/>
                <w:sz w:val="26"/>
                <w:szCs w:val="26"/>
              </w:rPr>
            </w:pPr>
            <w:r w:rsidRPr="00442491">
              <w:rPr>
                <w:rFonts w:eastAsia="Calibri"/>
                <w:sz w:val="26"/>
                <w:szCs w:val="26"/>
              </w:rPr>
              <w:t>Спортивные залы</w:t>
            </w:r>
          </w:p>
        </w:tc>
        <w:tc>
          <w:tcPr>
            <w:tcW w:w="1588" w:type="dxa"/>
            <w:shd w:val="clear" w:color="auto" w:fill="auto"/>
          </w:tcPr>
          <w:p w:rsidR="00777DAC" w:rsidRPr="00442491" w:rsidRDefault="00777DAC" w:rsidP="004168F0">
            <w:pPr>
              <w:ind w:left="-57" w:right="-57"/>
              <w:jc w:val="center"/>
              <w:rPr>
                <w:rFonts w:eastAsia="Calibri"/>
                <w:sz w:val="26"/>
                <w:szCs w:val="26"/>
              </w:rPr>
            </w:pPr>
            <w:r w:rsidRPr="00442491">
              <w:rPr>
                <w:rFonts w:eastAsia="Calibri"/>
                <w:sz w:val="26"/>
                <w:szCs w:val="26"/>
              </w:rPr>
              <w:t>63</w:t>
            </w:r>
          </w:p>
        </w:tc>
        <w:tc>
          <w:tcPr>
            <w:tcW w:w="2977" w:type="dxa"/>
          </w:tcPr>
          <w:p w:rsidR="00777DAC" w:rsidRPr="00442491" w:rsidRDefault="00777DAC" w:rsidP="004168F0">
            <w:pPr>
              <w:ind w:left="-57" w:right="-57"/>
              <w:jc w:val="center"/>
              <w:rPr>
                <w:rFonts w:eastAsia="Calibri"/>
                <w:sz w:val="26"/>
                <w:szCs w:val="26"/>
              </w:rPr>
            </w:pPr>
            <w:r w:rsidRPr="00442491">
              <w:rPr>
                <w:rFonts w:eastAsia="Calibri"/>
                <w:sz w:val="26"/>
                <w:szCs w:val="26"/>
              </w:rPr>
              <w:t>1530</w:t>
            </w:r>
          </w:p>
        </w:tc>
      </w:tr>
      <w:tr w:rsidR="00777DAC" w:rsidRPr="00442491" w:rsidTr="00442491">
        <w:trPr>
          <w:cantSplit/>
        </w:trPr>
        <w:tc>
          <w:tcPr>
            <w:tcW w:w="483" w:type="dxa"/>
            <w:shd w:val="clear" w:color="auto" w:fill="auto"/>
          </w:tcPr>
          <w:p w:rsidR="00777DAC" w:rsidRPr="00442491" w:rsidRDefault="00777DAC" w:rsidP="004168F0">
            <w:pPr>
              <w:ind w:left="-57" w:right="-57"/>
              <w:jc w:val="center"/>
              <w:rPr>
                <w:rFonts w:eastAsia="Calibri"/>
                <w:sz w:val="26"/>
                <w:szCs w:val="26"/>
              </w:rPr>
            </w:pPr>
            <w:r w:rsidRPr="00442491">
              <w:rPr>
                <w:rFonts w:eastAsia="Calibri"/>
                <w:sz w:val="26"/>
                <w:szCs w:val="26"/>
              </w:rPr>
              <w:t>4.</w:t>
            </w:r>
          </w:p>
        </w:tc>
        <w:tc>
          <w:tcPr>
            <w:tcW w:w="4195" w:type="dxa"/>
            <w:shd w:val="clear" w:color="auto" w:fill="auto"/>
          </w:tcPr>
          <w:p w:rsidR="00777DAC" w:rsidRPr="00442491" w:rsidRDefault="00777DAC" w:rsidP="004168F0">
            <w:pPr>
              <w:ind w:left="-57" w:right="-57"/>
              <w:jc w:val="center"/>
              <w:rPr>
                <w:rFonts w:eastAsia="Calibri"/>
                <w:sz w:val="26"/>
                <w:szCs w:val="26"/>
              </w:rPr>
            </w:pPr>
            <w:r w:rsidRPr="00442491">
              <w:rPr>
                <w:rFonts w:eastAsia="Calibri"/>
                <w:sz w:val="26"/>
                <w:szCs w:val="26"/>
              </w:rPr>
              <w:t>Лыжные базы</w:t>
            </w:r>
          </w:p>
        </w:tc>
        <w:tc>
          <w:tcPr>
            <w:tcW w:w="1588" w:type="dxa"/>
            <w:shd w:val="clear" w:color="auto" w:fill="auto"/>
          </w:tcPr>
          <w:p w:rsidR="00777DAC" w:rsidRPr="00442491" w:rsidRDefault="00777DAC" w:rsidP="004168F0">
            <w:pPr>
              <w:ind w:left="-57" w:right="-57"/>
              <w:jc w:val="center"/>
              <w:rPr>
                <w:rFonts w:eastAsia="Calibri"/>
                <w:sz w:val="26"/>
                <w:szCs w:val="26"/>
              </w:rPr>
            </w:pPr>
            <w:r w:rsidRPr="00442491">
              <w:rPr>
                <w:rFonts w:eastAsia="Calibri"/>
                <w:sz w:val="26"/>
                <w:szCs w:val="26"/>
              </w:rPr>
              <w:t>1</w:t>
            </w:r>
          </w:p>
        </w:tc>
        <w:tc>
          <w:tcPr>
            <w:tcW w:w="2977" w:type="dxa"/>
          </w:tcPr>
          <w:p w:rsidR="00777DAC" w:rsidRPr="00442491" w:rsidRDefault="00777DAC" w:rsidP="004168F0">
            <w:pPr>
              <w:ind w:left="-57" w:right="-57"/>
              <w:jc w:val="center"/>
              <w:rPr>
                <w:rFonts w:eastAsia="Calibri"/>
                <w:sz w:val="26"/>
                <w:szCs w:val="26"/>
              </w:rPr>
            </w:pPr>
            <w:r w:rsidRPr="00442491">
              <w:rPr>
                <w:rFonts w:eastAsia="Calibri"/>
                <w:sz w:val="26"/>
                <w:szCs w:val="26"/>
              </w:rPr>
              <w:t>96</w:t>
            </w:r>
          </w:p>
        </w:tc>
      </w:tr>
      <w:tr w:rsidR="00777DAC" w:rsidRPr="00442491" w:rsidTr="00442491">
        <w:trPr>
          <w:cantSplit/>
        </w:trPr>
        <w:tc>
          <w:tcPr>
            <w:tcW w:w="483" w:type="dxa"/>
            <w:shd w:val="clear" w:color="auto" w:fill="auto"/>
          </w:tcPr>
          <w:p w:rsidR="00777DAC" w:rsidRPr="00442491" w:rsidRDefault="00777DAC" w:rsidP="004168F0">
            <w:pPr>
              <w:ind w:left="-57" w:right="-57"/>
              <w:jc w:val="center"/>
              <w:rPr>
                <w:rFonts w:eastAsia="Calibri"/>
                <w:sz w:val="26"/>
                <w:szCs w:val="26"/>
              </w:rPr>
            </w:pPr>
            <w:r w:rsidRPr="00442491">
              <w:rPr>
                <w:rFonts w:eastAsia="Calibri"/>
                <w:sz w:val="26"/>
                <w:szCs w:val="26"/>
              </w:rPr>
              <w:t>5.</w:t>
            </w:r>
          </w:p>
        </w:tc>
        <w:tc>
          <w:tcPr>
            <w:tcW w:w="4195" w:type="dxa"/>
            <w:shd w:val="clear" w:color="auto" w:fill="auto"/>
          </w:tcPr>
          <w:p w:rsidR="00777DAC" w:rsidRPr="00442491" w:rsidRDefault="00777DAC" w:rsidP="004168F0">
            <w:pPr>
              <w:ind w:left="-57" w:right="-57"/>
              <w:jc w:val="center"/>
              <w:rPr>
                <w:rFonts w:eastAsia="Calibri"/>
                <w:sz w:val="26"/>
                <w:szCs w:val="26"/>
              </w:rPr>
            </w:pPr>
            <w:r w:rsidRPr="00442491">
              <w:rPr>
                <w:rFonts w:eastAsia="Calibri"/>
                <w:sz w:val="26"/>
                <w:szCs w:val="26"/>
              </w:rPr>
              <w:t>Биатлонные комплексы</w:t>
            </w:r>
          </w:p>
        </w:tc>
        <w:tc>
          <w:tcPr>
            <w:tcW w:w="1588" w:type="dxa"/>
            <w:shd w:val="clear" w:color="auto" w:fill="auto"/>
          </w:tcPr>
          <w:p w:rsidR="00777DAC" w:rsidRPr="00442491" w:rsidRDefault="00777DAC" w:rsidP="004168F0">
            <w:pPr>
              <w:ind w:left="-57" w:right="-57"/>
              <w:jc w:val="center"/>
              <w:rPr>
                <w:rFonts w:eastAsia="Calibri"/>
                <w:sz w:val="26"/>
                <w:szCs w:val="26"/>
              </w:rPr>
            </w:pPr>
            <w:r w:rsidRPr="00442491">
              <w:rPr>
                <w:rFonts w:eastAsia="Calibri"/>
                <w:sz w:val="26"/>
                <w:szCs w:val="26"/>
              </w:rPr>
              <w:t>1</w:t>
            </w:r>
          </w:p>
        </w:tc>
        <w:tc>
          <w:tcPr>
            <w:tcW w:w="2977" w:type="dxa"/>
          </w:tcPr>
          <w:p w:rsidR="00777DAC" w:rsidRPr="00442491" w:rsidRDefault="00777DAC" w:rsidP="004168F0">
            <w:pPr>
              <w:ind w:left="-57" w:right="-57"/>
              <w:jc w:val="center"/>
              <w:rPr>
                <w:rFonts w:eastAsia="Calibri"/>
                <w:sz w:val="26"/>
                <w:szCs w:val="26"/>
              </w:rPr>
            </w:pPr>
            <w:r w:rsidRPr="00442491">
              <w:rPr>
                <w:rFonts w:eastAsia="Calibri"/>
                <w:sz w:val="26"/>
                <w:szCs w:val="26"/>
              </w:rPr>
              <w:t>48</w:t>
            </w:r>
          </w:p>
        </w:tc>
      </w:tr>
      <w:tr w:rsidR="00777DAC" w:rsidRPr="00442491" w:rsidTr="00442491">
        <w:trPr>
          <w:cantSplit/>
          <w:trHeight w:val="217"/>
        </w:trPr>
        <w:tc>
          <w:tcPr>
            <w:tcW w:w="483" w:type="dxa"/>
            <w:shd w:val="clear" w:color="auto" w:fill="auto"/>
          </w:tcPr>
          <w:p w:rsidR="00777DAC" w:rsidRPr="00442491" w:rsidRDefault="00777DAC" w:rsidP="004168F0">
            <w:pPr>
              <w:ind w:left="-57" w:right="-57"/>
              <w:jc w:val="center"/>
              <w:rPr>
                <w:rFonts w:eastAsia="Calibri"/>
                <w:sz w:val="26"/>
                <w:szCs w:val="26"/>
              </w:rPr>
            </w:pPr>
            <w:r w:rsidRPr="00442491">
              <w:rPr>
                <w:rFonts w:eastAsia="Calibri"/>
                <w:sz w:val="26"/>
                <w:szCs w:val="26"/>
              </w:rPr>
              <w:t>6.</w:t>
            </w:r>
          </w:p>
        </w:tc>
        <w:tc>
          <w:tcPr>
            <w:tcW w:w="4195" w:type="dxa"/>
            <w:shd w:val="clear" w:color="auto" w:fill="auto"/>
          </w:tcPr>
          <w:p w:rsidR="00777DAC" w:rsidRPr="00442491" w:rsidRDefault="00777DAC" w:rsidP="004168F0">
            <w:pPr>
              <w:ind w:left="-57" w:right="-57"/>
              <w:jc w:val="center"/>
              <w:rPr>
                <w:rFonts w:eastAsia="Calibri"/>
                <w:sz w:val="26"/>
                <w:szCs w:val="26"/>
              </w:rPr>
            </w:pPr>
            <w:r w:rsidRPr="00442491">
              <w:rPr>
                <w:rFonts w:eastAsia="Calibri"/>
                <w:sz w:val="26"/>
                <w:szCs w:val="26"/>
              </w:rPr>
              <w:t>Плавательные бассейны</w:t>
            </w:r>
          </w:p>
        </w:tc>
        <w:tc>
          <w:tcPr>
            <w:tcW w:w="1588" w:type="dxa"/>
            <w:shd w:val="clear" w:color="auto" w:fill="auto"/>
          </w:tcPr>
          <w:p w:rsidR="00777DAC" w:rsidRPr="00442491" w:rsidRDefault="00777DAC" w:rsidP="004168F0">
            <w:pPr>
              <w:ind w:left="-57" w:right="-57"/>
              <w:jc w:val="center"/>
              <w:rPr>
                <w:rFonts w:eastAsia="Calibri"/>
                <w:sz w:val="26"/>
                <w:szCs w:val="26"/>
              </w:rPr>
            </w:pPr>
            <w:r w:rsidRPr="00442491">
              <w:rPr>
                <w:rFonts w:eastAsia="Calibri"/>
                <w:sz w:val="26"/>
                <w:szCs w:val="26"/>
              </w:rPr>
              <w:t>4</w:t>
            </w:r>
          </w:p>
        </w:tc>
        <w:tc>
          <w:tcPr>
            <w:tcW w:w="2977" w:type="dxa"/>
          </w:tcPr>
          <w:p w:rsidR="00777DAC" w:rsidRPr="00442491" w:rsidRDefault="00777DAC" w:rsidP="004168F0">
            <w:pPr>
              <w:ind w:left="-57" w:right="-57"/>
              <w:jc w:val="center"/>
              <w:rPr>
                <w:rFonts w:eastAsia="Calibri"/>
                <w:sz w:val="26"/>
                <w:szCs w:val="26"/>
              </w:rPr>
            </w:pPr>
            <w:r w:rsidRPr="00442491">
              <w:rPr>
                <w:rFonts w:eastAsia="Calibri"/>
                <w:sz w:val="26"/>
                <w:szCs w:val="26"/>
              </w:rPr>
              <w:t>96</w:t>
            </w:r>
          </w:p>
        </w:tc>
      </w:tr>
      <w:tr w:rsidR="00777DAC" w:rsidRPr="00442491" w:rsidTr="00442491">
        <w:trPr>
          <w:cantSplit/>
        </w:trPr>
        <w:tc>
          <w:tcPr>
            <w:tcW w:w="483" w:type="dxa"/>
            <w:shd w:val="clear" w:color="auto" w:fill="auto"/>
          </w:tcPr>
          <w:p w:rsidR="00777DAC" w:rsidRPr="00442491" w:rsidRDefault="00777DAC" w:rsidP="004168F0">
            <w:pPr>
              <w:ind w:left="-57" w:right="-57"/>
              <w:jc w:val="center"/>
              <w:rPr>
                <w:rFonts w:eastAsia="Calibri"/>
                <w:sz w:val="26"/>
                <w:szCs w:val="26"/>
              </w:rPr>
            </w:pPr>
            <w:r w:rsidRPr="00442491">
              <w:rPr>
                <w:rFonts w:eastAsia="Calibri"/>
                <w:sz w:val="26"/>
                <w:szCs w:val="26"/>
              </w:rPr>
              <w:t>7.</w:t>
            </w:r>
          </w:p>
        </w:tc>
        <w:tc>
          <w:tcPr>
            <w:tcW w:w="4195" w:type="dxa"/>
            <w:shd w:val="clear" w:color="auto" w:fill="auto"/>
          </w:tcPr>
          <w:p w:rsidR="00777DAC" w:rsidRPr="00442491" w:rsidRDefault="00777DAC" w:rsidP="004168F0">
            <w:pPr>
              <w:ind w:left="-57" w:right="-57"/>
              <w:jc w:val="center"/>
              <w:rPr>
                <w:rFonts w:eastAsia="Calibri"/>
                <w:sz w:val="26"/>
                <w:szCs w:val="26"/>
              </w:rPr>
            </w:pPr>
            <w:r w:rsidRPr="00442491">
              <w:rPr>
                <w:rFonts w:eastAsia="Calibri"/>
                <w:sz w:val="26"/>
                <w:szCs w:val="26"/>
              </w:rPr>
              <w:t>Сооружения для стрелковых видов спорта</w:t>
            </w:r>
          </w:p>
        </w:tc>
        <w:tc>
          <w:tcPr>
            <w:tcW w:w="1588" w:type="dxa"/>
            <w:shd w:val="clear" w:color="auto" w:fill="auto"/>
          </w:tcPr>
          <w:p w:rsidR="00777DAC" w:rsidRPr="00442491" w:rsidRDefault="00777DAC" w:rsidP="004168F0">
            <w:pPr>
              <w:ind w:left="-57" w:right="-57"/>
              <w:jc w:val="center"/>
              <w:rPr>
                <w:rFonts w:eastAsia="Calibri"/>
                <w:sz w:val="26"/>
                <w:szCs w:val="26"/>
              </w:rPr>
            </w:pPr>
            <w:r w:rsidRPr="00442491">
              <w:rPr>
                <w:rFonts w:eastAsia="Calibri"/>
                <w:sz w:val="26"/>
                <w:szCs w:val="26"/>
              </w:rPr>
              <w:t>6</w:t>
            </w:r>
          </w:p>
        </w:tc>
        <w:tc>
          <w:tcPr>
            <w:tcW w:w="2977" w:type="dxa"/>
          </w:tcPr>
          <w:p w:rsidR="00777DAC" w:rsidRPr="00442491" w:rsidRDefault="00777DAC" w:rsidP="004168F0">
            <w:pPr>
              <w:ind w:left="-57" w:right="-57"/>
              <w:jc w:val="center"/>
              <w:rPr>
                <w:rFonts w:eastAsia="Calibri"/>
                <w:sz w:val="26"/>
                <w:szCs w:val="26"/>
              </w:rPr>
            </w:pPr>
            <w:r w:rsidRPr="00442491">
              <w:rPr>
                <w:rFonts w:eastAsia="Calibri"/>
                <w:sz w:val="26"/>
                <w:szCs w:val="26"/>
              </w:rPr>
              <w:t>41</w:t>
            </w:r>
          </w:p>
        </w:tc>
      </w:tr>
      <w:tr w:rsidR="00777DAC" w:rsidRPr="00442491" w:rsidTr="00442491">
        <w:trPr>
          <w:cantSplit/>
        </w:trPr>
        <w:tc>
          <w:tcPr>
            <w:tcW w:w="483" w:type="dxa"/>
            <w:shd w:val="clear" w:color="auto" w:fill="auto"/>
          </w:tcPr>
          <w:p w:rsidR="00777DAC" w:rsidRPr="00442491" w:rsidRDefault="00DF47D7" w:rsidP="004168F0">
            <w:pPr>
              <w:ind w:left="-57" w:right="-57"/>
              <w:jc w:val="center"/>
              <w:rPr>
                <w:rFonts w:eastAsia="Calibri"/>
                <w:sz w:val="26"/>
                <w:szCs w:val="26"/>
              </w:rPr>
            </w:pPr>
            <w:r w:rsidRPr="00442491">
              <w:rPr>
                <w:rFonts w:eastAsia="Calibri"/>
                <w:sz w:val="26"/>
                <w:szCs w:val="26"/>
              </w:rPr>
              <w:t>8</w:t>
            </w:r>
            <w:r w:rsidR="00777DAC" w:rsidRPr="00442491">
              <w:rPr>
                <w:rFonts w:eastAsia="Calibri"/>
                <w:sz w:val="26"/>
                <w:szCs w:val="26"/>
              </w:rPr>
              <w:t>.</w:t>
            </w:r>
          </w:p>
        </w:tc>
        <w:tc>
          <w:tcPr>
            <w:tcW w:w="4195" w:type="dxa"/>
            <w:shd w:val="clear" w:color="auto" w:fill="auto"/>
          </w:tcPr>
          <w:p w:rsidR="00777DAC" w:rsidRPr="00442491" w:rsidRDefault="00777DAC" w:rsidP="004168F0">
            <w:pPr>
              <w:ind w:left="-57" w:right="-57"/>
              <w:jc w:val="center"/>
              <w:rPr>
                <w:rFonts w:eastAsia="Calibri"/>
                <w:sz w:val="26"/>
                <w:szCs w:val="26"/>
              </w:rPr>
            </w:pPr>
            <w:r w:rsidRPr="00442491">
              <w:rPr>
                <w:rFonts w:eastAsia="Calibri"/>
                <w:sz w:val="26"/>
                <w:szCs w:val="26"/>
              </w:rPr>
              <w:t>Объекты городской и рекреационной инфраструктуры</w:t>
            </w:r>
          </w:p>
        </w:tc>
        <w:tc>
          <w:tcPr>
            <w:tcW w:w="1588" w:type="dxa"/>
            <w:shd w:val="clear" w:color="auto" w:fill="auto"/>
          </w:tcPr>
          <w:p w:rsidR="00777DAC" w:rsidRPr="00442491" w:rsidRDefault="00777DAC" w:rsidP="004168F0">
            <w:pPr>
              <w:ind w:left="-57" w:right="-57"/>
              <w:jc w:val="center"/>
              <w:rPr>
                <w:rFonts w:eastAsia="Calibri"/>
                <w:sz w:val="26"/>
                <w:szCs w:val="26"/>
              </w:rPr>
            </w:pPr>
            <w:r w:rsidRPr="00442491">
              <w:rPr>
                <w:rFonts w:eastAsia="Calibri"/>
                <w:sz w:val="26"/>
                <w:szCs w:val="26"/>
              </w:rPr>
              <w:t>12</w:t>
            </w:r>
          </w:p>
        </w:tc>
        <w:tc>
          <w:tcPr>
            <w:tcW w:w="2977" w:type="dxa"/>
          </w:tcPr>
          <w:p w:rsidR="00777DAC" w:rsidRPr="00442491" w:rsidRDefault="00777DAC" w:rsidP="004168F0">
            <w:pPr>
              <w:ind w:left="-57" w:right="-57"/>
              <w:jc w:val="center"/>
              <w:rPr>
                <w:rFonts w:eastAsia="Calibri"/>
                <w:sz w:val="26"/>
                <w:szCs w:val="26"/>
              </w:rPr>
            </w:pPr>
            <w:r w:rsidRPr="00442491">
              <w:rPr>
                <w:rFonts w:eastAsia="Calibri"/>
                <w:sz w:val="26"/>
                <w:szCs w:val="26"/>
              </w:rPr>
              <w:t>894</w:t>
            </w:r>
          </w:p>
        </w:tc>
      </w:tr>
      <w:tr w:rsidR="00777DAC" w:rsidRPr="00442491" w:rsidTr="00442491">
        <w:trPr>
          <w:cantSplit/>
        </w:trPr>
        <w:tc>
          <w:tcPr>
            <w:tcW w:w="483" w:type="dxa"/>
            <w:shd w:val="clear" w:color="auto" w:fill="auto"/>
          </w:tcPr>
          <w:p w:rsidR="00777DAC" w:rsidRPr="00442491" w:rsidRDefault="00DF47D7" w:rsidP="004168F0">
            <w:pPr>
              <w:ind w:left="-57" w:right="-57"/>
              <w:jc w:val="center"/>
              <w:rPr>
                <w:rFonts w:eastAsia="Calibri"/>
                <w:sz w:val="26"/>
                <w:szCs w:val="26"/>
              </w:rPr>
            </w:pPr>
            <w:r w:rsidRPr="00442491">
              <w:rPr>
                <w:rFonts w:eastAsia="Calibri"/>
                <w:sz w:val="26"/>
                <w:szCs w:val="26"/>
              </w:rPr>
              <w:t>9</w:t>
            </w:r>
            <w:r w:rsidR="00777DAC" w:rsidRPr="00442491">
              <w:rPr>
                <w:rFonts w:eastAsia="Calibri"/>
                <w:sz w:val="26"/>
                <w:szCs w:val="26"/>
              </w:rPr>
              <w:t>.</w:t>
            </w:r>
          </w:p>
        </w:tc>
        <w:tc>
          <w:tcPr>
            <w:tcW w:w="4195" w:type="dxa"/>
            <w:shd w:val="clear" w:color="auto" w:fill="auto"/>
          </w:tcPr>
          <w:p w:rsidR="00777DAC" w:rsidRPr="00442491" w:rsidRDefault="00777DAC" w:rsidP="004168F0">
            <w:pPr>
              <w:ind w:left="-57" w:right="-57"/>
              <w:jc w:val="center"/>
              <w:rPr>
                <w:rFonts w:eastAsia="Calibri"/>
                <w:sz w:val="26"/>
                <w:szCs w:val="26"/>
              </w:rPr>
            </w:pPr>
            <w:r w:rsidRPr="00442491">
              <w:rPr>
                <w:rFonts w:eastAsia="Calibri"/>
                <w:sz w:val="26"/>
                <w:szCs w:val="26"/>
              </w:rPr>
              <w:t>Другие спортивные сооружения</w:t>
            </w:r>
          </w:p>
        </w:tc>
        <w:tc>
          <w:tcPr>
            <w:tcW w:w="1588" w:type="dxa"/>
            <w:shd w:val="clear" w:color="auto" w:fill="auto"/>
          </w:tcPr>
          <w:p w:rsidR="00777DAC" w:rsidRPr="00442491" w:rsidRDefault="00777DAC" w:rsidP="004168F0">
            <w:pPr>
              <w:ind w:left="-57" w:right="-57"/>
              <w:jc w:val="center"/>
              <w:rPr>
                <w:rFonts w:eastAsia="Calibri"/>
                <w:sz w:val="26"/>
                <w:szCs w:val="26"/>
              </w:rPr>
            </w:pPr>
            <w:r w:rsidRPr="00442491">
              <w:rPr>
                <w:rFonts w:eastAsia="Calibri"/>
                <w:sz w:val="26"/>
                <w:szCs w:val="26"/>
              </w:rPr>
              <w:t>78</w:t>
            </w:r>
          </w:p>
        </w:tc>
        <w:tc>
          <w:tcPr>
            <w:tcW w:w="2977" w:type="dxa"/>
          </w:tcPr>
          <w:p w:rsidR="00777DAC" w:rsidRPr="00442491" w:rsidRDefault="00777DAC" w:rsidP="004168F0">
            <w:pPr>
              <w:ind w:left="-57" w:right="-57"/>
              <w:jc w:val="center"/>
              <w:rPr>
                <w:rFonts w:eastAsia="Calibri"/>
                <w:sz w:val="26"/>
                <w:szCs w:val="26"/>
              </w:rPr>
            </w:pPr>
            <w:r w:rsidRPr="00442491">
              <w:rPr>
                <w:rFonts w:eastAsia="Calibri"/>
                <w:sz w:val="26"/>
                <w:szCs w:val="26"/>
              </w:rPr>
              <w:t>1523</w:t>
            </w:r>
          </w:p>
        </w:tc>
      </w:tr>
      <w:tr w:rsidR="00777DAC" w:rsidRPr="009E6BAB" w:rsidTr="00442491">
        <w:trPr>
          <w:cantSplit/>
        </w:trPr>
        <w:tc>
          <w:tcPr>
            <w:tcW w:w="483" w:type="dxa"/>
            <w:shd w:val="clear" w:color="auto" w:fill="auto"/>
          </w:tcPr>
          <w:p w:rsidR="00777DAC" w:rsidRPr="00442491" w:rsidRDefault="00777DAC" w:rsidP="004168F0">
            <w:pPr>
              <w:ind w:left="-57" w:right="-57"/>
              <w:jc w:val="center"/>
              <w:rPr>
                <w:rFonts w:eastAsia="Calibri"/>
                <w:sz w:val="26"/>
                <w:szCs w:val="26"/>
              </w:rPr>
            </w:pPr>
          </w:p>
        </w:tc>
        <w:tc>
          <w:tcPr>
            <w:tcW w:w="4195" w:type="dxa"/>
            <w:shd w:val="clear" w:color="auto" w:fill="auto"/>
          </w:tcPr>
          <w:p w:rsidR="00777DAC" w:rsidRPr="00442491" w:rsidRDefault="00777DAC" w:rsidP="004168F0">
            <w:pPr>
              <w:ind w:left="-57" w:right="-57"/>
              <w:jc w:val="center"/>
              <w:rPr>
                <w:rFonts w:eastAsia="Calibri"/>
                <w:sz w:val="26"/>
                <w:szCs w:val="26"/>
              </w:rPr>
            </w:pPr>
            <w:r w:rsidRPr="00442491">
              <w:rPr>
                <w:rFonts w:eastAsia="Calibri"/>
                <w:sz w:val="26"/>
                <w:szCs w:val="26"/>
              </w:rPr>
              <w:t xml:space="preserve">Итого </w:t>
            </w:r>
          </w:p>
        </w:tc>
        <w:tc>
          <w:tcPr>
            <w:tcW w:w="1588" w:type="dxa"/>
            <w:shd w:val="clear" w:color="auto" w:fill="auto"/>
          </w:tcPr>
          <w:p w:rsidR="00777DAC" w:rsidRPr="00442491" w:rsidRDefault="00777DAC" w:rsidP="004168F0">
            <w:pPr>
              <w:ind w:left="-57" w:right="-57"/>
              <w:jc w:val="center"/>
              <w:rPr>
                <w:rFonts w:eastAsia="Calibri"/>
                <w:sz w:val="26"/>
                <w:szCs w:val="26"/>
              </w:rPr>
            </w:pPr>
            <w:r w:rsidRPr="00442491">
              <w:rPr>
                <w:rFonts w:eastAsia="Calibri"/>
                <w:sz w:val="26"/>
                <w:szCs w:val="26"/>
              </w:rPr>
              <w:t>404</w:t>
            </w:r>
          </w:p>
        </w:tc>
        <w:tc>
          <w:tcPr>
            <w:tcW w:w="2977" w:type="dxa"/>
          </w:tcPr>
          <w:p w:rsidR="00777DAC" w:rsidRPr="009E6BAB" w:rsidRDefault="00777DAC" w:rsidP="004168F0">
            <w:pPr>
              <w:ind w:left="-57" w:right="-57"/>
              <w:jc w:val="center"/>
              <w:rPr>
                <w:rFonts w:eastAsia="Calibri"/>
                <w:sz w:val="26"/>
                <w:szCs w:val="26"/>
              </w:rPr>
            </w:pPr>
            <w:r w:rsidRPr="00442491">
              <w:rPr>
                <w:rFonts w:eastAsia="Calibri"/>
                <w:sz w:val="26"/>
                <w:szCs w:val="26"/>
              </w:rPr>
              <w:t>10612</w:t>
            </w:r>
          </w:p>
        </w:tc>
      </w:tr>
    </w:tbl>
    <w:p w:rsidR="0075016D" w:rsidRPr="009E6BAB" w:rsidRDefault="0075016D" w:rsidP="004168F0">
      <w:pPr>
        <w:ind w:firstLine="708"/>
        <w:jc w:val="both"/>
        <w:rPr>
          <w:sz w:val="26"/>
          <w:szCs w:val="26"/>
        </w:rPr>
      </w:pPr>
    </w:p>
    <w:p w:rsidR="0075016D" w:rsidRPr="009E6BAB" w:rsidRDefault="0075016D" w:rsidP="004168F0">
      <w:pPr>
        <w:ind w:firstLine="708"/>
        <w:jc w:val="both"/>
        <w:rPr>
          <w:sz w:val="26"/>
          <w:szCs w:val="26"/>
        </w:rPr>
      </w:pPr>
      <w:r w:rsidRPr="009E6BAB">
        <w:rPr>
          <w:sz w:val="26"/>
          <w:szCs w:val="26"/>
        </w:rPr>
        <w:t>Всего на территории городского округа город Октябрьский</w:t>
      </w:r>
      <w:r w:rsidR="00C92735" w:rsidRPr="009E6BAB">
        <w:rPr>
          <w:sz w:val="26"/>
          <w:szCs w:val="26"/>
        </w:rPr>
        <w:t xml:space="preserve"> Республики Башкортостан </w:t>
      </w:r>
      <w:r w:rsidRPr="009E6BAB">
        <w:rPr>
          <w:sz w:val="26"/>
          <w:szCs w:val="26"/>
        </w:rPr>
        <w:t xml:space="preserve"> наход</w:t>
      </w:r>
      <w:r w:rsidR="00DF47D7" w:rsidRPr="009E6BAB">
        <w:rPr>
          <w:sz w:val="26"/>
          <w:szCs w:val="26"/>
        </w:rPr>
        <w:t>я</w:t>
      </w:r>
      <w:r w:rsidRPr="009E6BAB">
        <w:rPr>
          <w:sz w:val="26"/>
          <w:szCs w:val="26"/>
        </w:rPr>
        <w:t xml:space="preserve">тся </w:t>
      </w:r>
      <w:r w:rsidR="00DF47D7" w:rsidRPr="009E6BAB">
        <w:rPr>
          <w:sz w:val="26"/>
          <w:szCs w:val="26"/>
        </w:rPr>
        <w:t>404</w:t>
      </w:r>
      <w:r w:rsidRPr="009E6BAB">
        <w:rPr>
          <w:sz w:val="26"/>
          <w:szCs w:val="26"/>
        </w:rPr>
        <w:t xml:space="preserve"> объекта физической культуры и спорта всех форм собственности, единовременная пропускная способность которых составляет </w:t>
      </w:r>
      <w:r w:rsidR="00DF47D7" w:rsidRPr="009E6BAB">
        <w:rPr>
          <w:sz w:val="26"/>
          <w:szCs w:val="26"/>
        </w:rPr>
        <w:t>10612</w:t>
      </w:r>
      <w:r w:rsidRPr="009E6BAB">
        <w:rPr>
          <w:sz w:val="26"/>
          <w:szCs w:val="26"/>
        </w:rPr>
        <w:t xml:space="preserve"> человек.</w:t>
      </w:r>
    </w:p>
    <w:p w:rsidR="006C5450" w:rsidRPr="00442491" w:rsidRDefault="006C5450" w:rsidP="004168F0">
      <w:pPr>
        <w:ind w:firstLine="709"/>
        <w:jc w:val="both"/>
        <w:rPr>
          <w:sz w:val="26"/>
          <w:szCs w:val="26"/>
        </w:rPr>
      </w:pPr>
      <w:r w:rsidRPr="00442491">
        <w:rPr>
          <w:sz w:val="26"/>
          <w:szCs w:val="26"/>
        </w:rPr>
        <w:t>Задачи на расчетный период:</w:t>
      </w:r>
    </w:p>
    <w:p w:rsidR="006C5450" w:rsidRPr="00442491" w:rsidRDefault="00261AB7" w:rsidP="004168F0">
      <w:pPr>
        <w:ind w:firstLine="709"/>
        <w:jc w:val="both"/>
        <w:rPr>
          <w:sz w:val="26"/>
          <w:szCs w:val="26"/>
        </w:rPr>
      </w:pPr>
      <w:r w:rsidRPr="00261AB7">
        <w:rPr>
          <w:sz w:val="26"/>
          <w:szCs w:val="26"/>
        </w:rPr>
        <w:t xml:space="preserve">Строительство спортивно-оздоровительного комплекса: 1 этап – ледовый дворец, 2 этап – плавательный бассейн на улице Шашина ГО г.Октябрьский Республики Башкортостан </w:t>
      </w:r>
      <w:r w:rsidR="00C707DD" w:rsidRPr="00261AB7">
        <w:rPr>
          <w:sz w:val="26"/>
          <w:szCs w:val="26"/>
        </w:rPr>
        <w:t>строительство</w:t>
      </w:r>
      <w:r w:rsidR="006C5450" w:rsidRPr="00261AB7">
        <w:rPr>
          <w:sz w:val="26"/>
          <w:szCs w:val="26"/>
        </w:rPr>
        <w:t xml:space="preserve"> Ледового дворца</w:t>
      </w:r>
      <w:r w:rsidR="006C5450" w:rsidRPr="00442491">
        <w:rPr>
          <w:sz w:val="26"/>
          <w:szCs w:val="26"/>
        </w:rPr>
        <w:t>;</w:t>
      </w:r>
    </w:p>
    <w:p w:rsidR="006C5450" w:rsidRPr="00442491" w:rsidRDefault="006C5450" w:rsidP="004168F0">
      <w:pPr>
        <w:ind w:firstLine="709"/>
        <w:jc w:val="both"/>
        <w:rPr>
          <w:sz w:val="26"/>
          <w:szCs w:val="26"/>
        </w:rPr>
      </w:pPr>
      <w:r w:rsidRPr="00442491">
        <w:rPr>
          <w:sz w:val="26"/>
          <w:szCs w:val="26"/>
        </w:rPr>
        <w:t>строительство футбольного манежа «Девон»;</w:t>
      </w:r>
    </w:p>
    <w:p w:rsidR="006C5450" w:rsidRPr="00442491" w:rsidRDefault="00261AB7" w:rsidP="004168F0">
      <w:pPr>
        <w:ind w:firstLine="709"/>
        <w:jc w:val="both"/>
        <w:rPr>
          <w:sz w:val="26"/>
          <w:szCs w:val="26"/>
        </w:rPr>
      </w:pPr>
      <w:r>
        <w:rPr>
          <w:sz w:val="26"/>
          <w:szCs w:val="26"/>
        </w:rPr>
        <w:t>с</w:t>
      </w:r>
      <w:r w:rsidR="006C5450" w:rsidRPr="00442491">
        <w:rPr>
          <w:sz w:val="26"/>
          <w:szCs w:val="26"/>
        </w:rPr>
        <w:t>троительство спортивной площадки на территории СОШ №12;</w:t>
      </w:r>
    </w:p>
    <w:p w:rsidR="006C5450" w:rsidRPr="00442491" w:rsidRDefault="006C5450" w:rsidP="004168F0">
      <w:pPr>
        <w:ind w:firstLine="709"/>
        <w:jc w:val="both"/>
        <w:rPr>
          <w:sz w:val="26"/>
          <w:szCs w:val="26"/>
        </w:rPr>
      </w:pPr>
      <w:r w:rsidRPr="00442491">
        <w:rPr>
          <w:sz w:val="26"/>
          <w:szCs w:val="26"/>
        </w:rPr>
        <w:t>строительство хоккейной коробки в 35 мкр. г.Октябрьский;</w:t>
      </w:r>
    </w:p>
    <w:p w:rsidR="006C5450" w:rsidRPr="00442491" w:rsidRDefault="006C5450" w:rsidP="004168F0">
      <w:pPr>
        <w:ind w:firstLine="709"/>
        <w:jc w:val="both"/>
        <w:rPr>
          <w:sz w:val="26"/>
          <w:szCs w:val="26"/>
        </w:rPr>
      </w:pPr>
      <w:r w:rsidRPr="00442491">
        <w:rPr>
          <w:sz w:val="26"/>
          <w:szCs w:val="26"/>
        </w:rPr>
        <w:t>строительство зала единоборств в г.Октябрьский;</w:t>
      </w:r>
    </w:p>
    <w:p w:rsidR="006C5450" w:rsidRPr="00442491" w:rsidRDefault="006C5450" w:rsidP="004168F0">
      <w:pPr>
        <w:ind w:firstLine="709"/>
        <w:jc w:val="both"/>
        <w:rPr>
          <w:sz w:val="26"/>
          <w:szCs w:val="26"/>
        </w:rPr>
      </w:pPr>
      <w:r w:rsidRPr="00442491">
        <w:rPr>
          <w:sz w:val="26"/>
          <w:szCs w:val="26"/>
        </w:rPr>
        <w:t>строительство спортивной площадки на территории СОШ №22;</w:t>
      </w:r>
    </w:p>
    <w:p w:rsidR="0075016D" w:rsidRPr="009E6BAB" w:rsidRDefault="0075016D" w:rsidP="004168F0">
      <w:pPr>
        <w:ind w:firstLine="567"/>
        <w:jc w:val="both"/>
        <w:rPr>
          <w:sz w:val="26"/>
          <w:szCs w:val="26"/>
        </w:rPr>
      </w:pPr>
    </w:p>
    <w:p w:rsidR="0075016D" w:rsidRDefault="000B1E88" w:rsidP="004168F0">
      <w:pPr>
        <w:pStyle w:val="a9"/>
        <w:spacing w:before="0" w:beforeAutospacing="0" w:after="0" w:afterAutospacing="0"/>
        <w:jc w:val="center"/>
        <w:rPr>
          <w:rFonts w:eastAsia="Times New Roman"/>
          <w:b/>
          <w:sz w:val="26"/>
          <w:szCs w:val="26"/>
        </w:rPr>
      </w:pPr>
      <w:r w:rsidRPr="00171EF4">
        <w:rPr>
          <w:rFonts w:eastAsia="Times New Roman"/>
          <w:b/>
          <w:sz w:val="26"/>
          <w:szCs w:val="26"/>
        </w:rPr>
        <w:t>1</w:t>
      </w:r>
      <w:r w:rsidR="0075016D" w:rsidRPr="00171EF4">
        <w:rPr>
          <w:rFonts w:eastAsia="Times New Roman"/>
          <w:b/>
          <w:sz w:val="26"/>
          <w:szCs w:val="26"/>
        </w:rPr>
        <w:t>.2.</w:t>
      </w:r>
      <w:r w:rsidR="00E02585" w:rsidRPr="00171EF4">
        <w:rPr>
          <w:rFonts w:eastAsia="Times New Roman"/>
          <w:b/>
          <w:sz w:val="26"/>
          <w:szCs w:val="26"/>
        </w:rPr>
        <w:t>4</w:t>
      </w:r>
      <w:r w:rsidR="0075016D" w:rsidRPr="00171EF4">
        <w:rPr>
          <w:rFonts w:eastAsia="Times New Roman"/>
          <w:b/>
          <w:sz w:val="26"/>
          <w:szCs w:val="26"/>
        </w:rPr>
        <w:t>. Объекты культуры</w:t>
      </w:r>
    </w:p>
    <w:p w:rsidR="00171EF4" w:rsidRPr="00171EF4" w:rsidRDefault="00171EF4" w:rsidP="004168F0">
      <w:pPr>
        <w:pStyle w:val="a9"/>
        <w:spacing w:before="0" w:beforeAutospacing="0" w:after="0" w:afterAutospacing="0"/>
        <w:jc w:val="center"/>
        <w:rPr>
          <w:rFonts w:eastAsia="Times New Roman"/>
          <w:b/>
          <w:sz w:val="26"/>
          <w:szCs w:val="26"/>
        </w:rPr>
      </w:pPr>
    </w:p>
    <w:p w:rsidR="005E195C" w:rsidRPr="009E6BAB" w:rsidRDefault="005E195C" w:rsidP="004168F0">
      <w:pPr>
        <w:pStyle w:val="a9"/>
        <w:spacing w:before="0" w:beforeAutospacing="0" w:after="0" w:afterAutospacing="0"/>
        <w:ind w:firstLine="851"/>
        <w:jc w:val="both"/>
        <w:rPr>
          <w:color w:val="000000"/>
          <w:sz w:val="26"/>
          <w:szCs w:val="26"/>
        </w:rPr>
      </w:pPr>
      <w:r w:rsidRPr="009E6BAB">
        <w:rPr>
          <w:color w:val="000000"/>
          <w:sz w:val="26"/>
          <w:szCs w:val="26"/>
        </w:rPr>
        <w:t xml:space="preserve">Сфера культуры городского округа представлена следующими учреждениями: 2 дома культуры, 11 библиотек (Центральная городская библиотека, </w:t>
      </w:r>
      <w:r w:rsidRPr="009E6BAB">
        <w:rPr>
          <w:color w:val="000000"/>
          <w:sz w:val="26"/>
          <w:szCs w:val="26"/>
        </w:rPr>
        <w:lastRenderedPageBreak/>
        <w:t>Центральная детская библиотека и 9 библиотек-филиалов), музей, 2 школы искусств, художественная школа, Центр национальных культур.</w:t>
      </w:r>
    </w:p>
    <w:p w:rsidR="005E195C" w:rsidRPr="009E6BAB" w:rsidRDefault="005E195C" w:rsidP="004168F0">
      <w:pPr>
        <w:pStyle w:val="a9"/>
        <w:spacing w:before="0" w:beforeAutospacing="0" w:after="0" w:afterAutospacing="0"/>
        <w:ind w:firstLine="851"/>
        <w:jc w:val="both"/>
        <w:rPr>
          <w:color w:val="000000"/>
          <w:sz w:val="26"/>
          <w:szCs w:val="26"/>
        </w:rPr>
      </w:pPr>
      <w:r w:rsidRPr="009E6BAB">
        <w:rPr>
          <w:color w:val="000000"/>
          <w:sz w:val="26"/>
          <w:szCs w:val="26"/>
        </w:rPr>
        <w:t>Для жителей городского округа на открытых площадках и в концертных залах проводятся международные, государственные и традиционные городские праздники. Основными культурными событиями в 2019 году стали: комплекс мероприятий по празднованию Нового года и Рождества, Масленицы, Дня Победы, Дня города, республиканский праздник Курая, республиканский конкурс кураистов «Байга», открытый городской конкурс - фестиваль славянской культуры «Радуйся», межрегиональный фестиваль-конкурс казачьей песни «Распахнись, душа казачья!».</w:t>
      </w:r>
    </w:p>
    <w:p w:rsidR="005E195C" w:rsidRPr="009E6BAB" w:rsidRDefault="005E195C" w:rsidP="004168F0">
      <w:pPr>
        <w:pStyle w:val="a9"/>
        <w:spacing w:before="0" w:beforeAutospacing="0" w:after="0" w:afterAutospacing="0"/>
        <w:ind w:firstLine="851"/>
        <w:jc w:val="both"/>
        <w:rPr>
          <w:color w:val="000000"/>
          <w:sz w:val="26"/>
          <w:szCs w:val="26"/>
        </w:rPr>
      </w:pPr>
      <w:r w:rsidRPr="009E6BAB">
        <w:rPr>
          <w:color w:val="000000"/>
          <w:sz w:val="26"/>
          <w:szCs w:val="26"/>
        </w:rPr>
        <w:t>Культурно-досуговыми учреждениями в 2019 году было проведено 550 мероприятий, что на 5 мероприятий или 0,9% больше уровня 2018 года (545 мероприятий). Число зрителей увеличилось на 32,4 % и составило 555,2 тыс. человек.</w:t>
      </w:r>
    </w:p>
    <w:p w:rsidR="005E195C" w:rsidRPr="009E6BAB" w:rsidRDefault="005E195C" w:rsidP="004168F0">
      <w:pPr>
        <w:pStyle w:val="a9"/>
        <w:spacing w:before="0" w:beforeAutospacing="0" w:after="0" w:afterAutospacing="0"/>
        <w:ind w:firstLine="851"/>
        <w:jc w:val="both"/>
        <w:rPr>
          <w:color w:val="000000"/>
          <w:sz w:val="26"/>
          <w:szCs w:val="26"/>
        </w:rPr>
      </w:pPr>
      <w:r w:rsidRPr="009E6BAB">
        <w:rPr>
          <w:color w:val="000000"/>
          <w:sz w:val="26"/>
          <w:szCs w:val="26"/>
        </w:rPr>
        <w:t>Библиотечный фонд муниципальных библиотек составил 468444 тыс. экземпляров, на обновление книжных фондов и подписку периодических изданий направлено 1,77 млн. рублей.</w:t>
      </w:r>
    </w:p>
    <w:p w:rsidR="005E195C" w:rsidRPr="009E6BAB" w:rsidRDefault="005E195C" w:rsidP="004168F0">
      <w:pPr>
        <w:pStyle w:val="a9"/>
        <w:spacing w:before="0" w:beforeAutospacing="0" w:after="0" w:afterAutospacing="0"/>
        <w:ind w:firstLine="851"/>
        <w:jc w:val="both"/>
        <w:rPr>
          <w:color w:val="000000"/>
          <w:sz w:val="26"/>
          <w:szCs w:val="26"/>
        </w:rPr>
      </w:pPr>
      <w:r w:rsidRPr="009E6BAB">
        <w:rPr>
          <w:color w:val="000000"/>
          <w:sz w:val="26"/>
          <w:szCs w:val="26"/>
        </w:rPr>
        <w:t xml:space="preserve">Количество читателей в общедоступных библиотеках городского округа превысило 49,4 тыс. человек.  Число посещений библиотек в 2019 году составило 623675 посещений. </w:t>
      </w:r>
    </w:p>
    <w:p w:rsidR="00297B20" w:rsidRPr="009E6BAB" w:rsidRDefault="005E195C" w:rsidP="004168F0">
      <w:pPr>
        <w:pStyle w:val="a9"/>
        <w:spacing w:before="0" w:beforeAutospacing="0" w:after="0" w:afterAutospacing="0"/>
        <w:ind w:firstLine="851"/>
        <w:jc w:val="both"/>
        <w:rPr>
          <w:color w:val="000000"/>
          <w:sz w:val="26"/>
          <w:szCs w:val="26"/>
        </w:rPr>
      </w:pPr>
      <w:r w:rsidRPr="009E6BAB">
        <w:rPr>
          <w:color w:val="000000"/>
          <w:sz w:val="26"/>
          <w:szCs w:val="26"/>
        </w:rPr>
        <w:t>В МБУ «Централизованная библиотечная система» функционируют два электронных читальных зала, услугами информационных залов в 2019 году воспользовались 1303 человека.</w:t>
      </w:r>
    </w:p>
    <w:p w:rsidR="005E195C" w:rsidRPr="009E6BAB" w:rsidRDefault="005E195C" w:rsidP="004168F0">
      <w:pPr>
        <w:pStyle w:val="a9"/>
        <w:spacing w:before="0" w:beforeAutospacing="0" w:after="0" w:afterAutospacing="0"/>
        <w:ind w:firstLine="851"/>
        <w:jc w:val="both"/>
        <w:rPr>
          <w:color w:val="000000"/>
          <w:sz w:val="26"/>
          <w:szCs w:val="26"/>
        </w:rPr>
      </w:pPr>
      <w:r w:rsidRPr="009E6BAB">
        <w:rPr>
          <w:color w:val="000000"/>
          <w:sz w:val="26"/>
          <w:szCs w:val="26"/>
        </w:rPr>
        <w:t>В целях популяризации литературы и привлечения новых читателей библиотекари используют все многообразие форм библиотечной работы: это творческие вечера, фольклорные праздники, конкурсы, викторины, познавательно-игровые программы, акции, разнообразные тематические и фотовыставки. В библиотеках городского округа организована работа 17 клубов по интересам.</w:t>
      </w:r>
    </w:p>
    <w:p w:rsidR="005E195C" w:rsidRPr="009E6BAB" w:rsidRDefault="005E195C" w:rsidP="004168F0">
      <w:pPr>
        <w:pStyle w:val="a9"/>
        <w:spacing w:before="0" w:beforeAutospacing="0" w:after="0" w:afterAutospacing="0"/>
        <w:ind w:firstLine="851"/>
        <w:jc w:val="both"/>
        <w:rPr>
          <w:color w:val="000000"/>
          <w:sz w:val="26"/>
          <w:szCs w:val="26"/>
        </w:rPr>
      </w:pPr>
      <w:r w:rsidRPr="009E6BAB">
        <w:rPr>
          <w:color w:val="000000"/>
          <w:sz w:val="26"/>
          <w:szCs w:val="26"/>
        </w:rPr>
        <w:t>В трех библиотеках функционируют информационно-консультационное бюро и центры правовой информации. На базе модельной библиотеки - филиала № 2 действует тифлоцентр «Перспектива» для незрячих и слабовидящих граждан.</w:t>
      </w:r>
    </w:p>
    <w:p w:rsidR="005E195C" w:rsidRPr="009E6BAB" w:rsidRDefault="005E195C" w:rsidP="004168F0">
      <w:pPr>
        <w:pStyle w:val="a9"/>
        <w:spacing w:before="0" w:beforeAutospacing="0" w:after="0" w:afterAutospacing="0"/>
        <w:ind w:firstLine="851"/>
        <w:jc w:val="both"/>
        <w:rPr>
          <w:color w:val="000000"/>
          <w:sz w:val="26"/>
          <w:szCs w:val="26"/>
        </w:rPr>
      </w:pPr>
      <w:r w:rsidRPr="009E6BAB">
        <w:rPr>
          <w:color w:val="000000"/>
          <w:sz w:val="26"/>
          <w:szCs w:val="26"/>
        </w:rPr>
        <w:t>Общий объем музейного фонда составляет 34475 единиц хранения. За 2019 год объем музейного фонда увеличился на 250 единиц хранения. В течение года организовано и проведено 60 выставок («Радуга камня», «От Мурманска до Берлина», «Убранство башкирской юрты», «Этнография башкирского народа»), которые посетили 22198 человек.</w:t>
      </w:r>
    </w:p>
    <w:p w:rsidR="005E195C" w:rsidRPr="009E6BAB" w:rsidRDefault="005E195C" w:rsidP="004168F0">
      <w:pPr>
        <w:pStyle w:val="a9"/>
        <w:spacing w:before="0" w:beforeAutospacing="0" w:after="0" w:afterAutospacing="0"/>
        <w:ind w:firstLine="851"/>
        <w:jc w:val="both"/>
        <w:rPr>
          <w:color w:val="000000"/>
          <w:sz w:val="26"/>
          <w:szCs w:val="26"/>
        </w:rPr>
      </w:pPr>
      <w:r w:rsidRPr="009E6BAB">
        <w:rPr>
          <w:color w:val="000000"/>
          <w:sz w:val="26"/>
          <w:szCs w:val="26"/>
        </w:rPr>
        <w:t xml:space="preserve">В культурно-досуговых учреждениях городского округа плодотворно работают 38 клубных формирований самодеятельного народного творчества (вокально - хоровые, хореографические, театральные, ансамбли народных инструментов, оркестр духовых инструментов, фольклорные), в которых занимаются 9 человек. Вокально-хоровой жанр представлен в городском округе </w:t>
      </w:r>
      <w:r w:rsidRPr="009E6BAB">
        <w:rPr>
          <w:color w:val="000000"/>
          <w:sz w:val="26"/>
          <w:szCs w:val="26"/>
        </w:rPr>
        <w:br/>
        <w:t xml:space="preserve">15 творческими коллективами (266 участников): народный хор ветеранов «Здравица», народный вокальный ансамбль «Тальянка», образцовый вокальный ансамбль «Солнышко», образцовый вокальный ансамбль «Маленькие звездочки», народный вокальный ансамбль «Родные напевы» и др. </w:t>
      </w:r>
    </w:p>
    <w:p w:rsidR="005E195C" w:rsidRPr="009E6BAB" w:rsidRDefault="005E195C" w:rsidP="004168F0">
      <w:pPr>
        <w:pStyle w:val="a9"/>
        <w:spacing w:before="0" w:beforeAutospacing="0" w:after="0" w:afterAutospacing="0"/>
        <w:ind w:firstLine="851"/>
        <w:jc w:val="both"/>
        <w:rPr>
          <w:color w:val="000000"/>
          <w:sz w:val="26"/>
          <w:szCs w:val="26"/>
        </w:rPr>
      </w:pPr>
      <w:r w:rsidRPr="009E6BAB">
        <w:rPr>
          <w:color w:val="000000"/>
          <w:sz w:val="26"/>
          <w:szCs w:val="26"/>
        </w:rPr>
        <w:t>Хореографический жанр представлен 8 коллективами (345 участников): народный ансамбль эстрадного танца «Ритмы времени», образцовый ансамбль танца «Фортуна», образцовый театр танца «Модэм», ансамбль народного танца «Яшьлек», хореографическая студия «Адажио», ансамбль народного танца «Аргешти».</w:t>
      </w:r>
    </w:p>
    <w:p w:rsidR="005E195C" w:rsidRPr="009E6BAB" w:rsidRDefault="005E195C" w:rsidP="004168F0">
      <w:pPr>
        <w:pStyle w:val="a9"/>
        <w:spacing w:before="0" w:beforeAutospacing="0" w:after="0" w:afterAutospacing="0"/>
        <w:ind w:firstLine="851"/>
        <w:jc w:val="both"/>
        <w:rPr>
          <w:color w:val="000000"/>
          <w:sz w:val="26"/>
          <w:szCs w:val="26"/>
        </w:rPr>
      </w:pPr>
      <w:r w:rsidRPr="009E6BAB">
        <w:rPr>
          <w:color w:val="000000"/>
          <w:sz w:val="26"/>
          <w:szCs w:val="26"/>
        </w:rPr>
        <w:lastRenderedPageBreak/>
        <w:t>Фольклорный жанр представляют 5 коллективов (133 участника): народный хор русской песни «Щедрый вечер», народный хор «Аяз», народный казачий фольклорный ансамбль «Волюшка», образцовый русский фольклорный ансамбль «Таусень», фольклорный ансамбль «Красная горка».</w:t>
      </w:r>
    </w:p>
    <w:p w:rsidR="005E195C" w:rsidRPr="009E6BAB" w:rsidRDefault="005E195C" w:rsidP="004168F0">
      <w:pPr>
        <w:pStyle w:val="a9"/>
        <w:spacing w:before="0" w:beforeAutospacing="0" w:after="0" w:afterAutospacing="0"/>
        <w:ind w:firstLine="851"/>
        <w:jc w:val="both"/>
        <w:rPr>
          <w:color w:val="000000"/>
          <w:sz w:val="26"/>
          <w:szCs w:val="26"/>
        </w:rPr>
      </w:pPr>
      <w:r w:rsidRPr="009E6BAB">
        <w:rPr>
          <w:color w:val="000000"/>
          <w:sz w:val="26"/>
          <w:szCs w:val="26"/>
        </w:rPr>
        <w:t>В Центре национальных культур - Дом дружбы народов активно работают 6 общественно-национальных объединений: «Курултай башкир», «Конгресс татар», чувашское «Чаваш Ен», общественно-национальное объединение российских немцев «Видергебурт», «Славянский круг», региональная общественная организация по возрождению и развитию армянской культуры «Аргешти».</w:t>
      </w:r>
    </w:p>
    <w:p w:rsidR="005E195C" w:rsidRPr="009E6BAB" w:rsidRDefault="005E195C" w:rsidP="004168F0">
      <w:pPr>
        <w:pStyle w:val="a9"/>
        <w:spacing w:before="0" w:beforeAutospacing="0" w:after="0" w:afterAutospacing="0"/>
        <w:ind w:firstLine="851"/>
        <w:jc w:val="both"/>
        <w:rPr>
          <w:color w:val="000000"/>
          <w:sz w:val="26"/>
          <w:szCs w:val="26"/>
        </w:rPr>
      </w:pPr>
      <w:r w:rsidRPr="009E6BAB">
        <w:rPr>
          <w:color w:val="000000"/>
          <w:sz w:val="26"/>
          <w:szCs w:val="26"/>
        </w:rPr>
        <w:t>В трех учреждениях дополнительного образования: двух детских школах искусств, детской художественной школе занимаются 1579 учащихся в возрасте от 7 до 17 лет. Обучение в школах ведется по 22 специальностям.</w:t>
      </w:r>
    </w:p>
    <w:p w:rsidR="006B20FD" w:rsidRPr="009E6BAB" w:rsidRDefault="006B20FD" w:rsidP="004168F0">
      <w:pPr>
        <w:pStyle w:val="a9"/>
        <w:spacing w:before="0" w:beforeAutospacing="0" w:after="0" w:afterAutospacing="0"/>
        <w:ind w:firstLine="567"/>
        <w:jc w:val="right"/>
        <w:rPr>
          <w:color w:val="000000"/>
          <w:sz w:val="26"/>
          <w:szCs w:val="26"/>
        </w:rPr>
      </w:pPr>
    </w:p>
    <w:p w:rsidR="0075016D" w:rsidRDefault="0075016D" w:rsidP="004168F0">
      <w:pPr>
        <w:jc w:val="center"/>
        <w:rPr>
          <w:color w:val="000000"/>
          <w:sz w:val="26"/>
          <w:szCs w:val="26"/>
        </w:rPr>
      </w:pPr>
      <w:r w:rsidRPr="009E6BAB">
        <w:rPr>
          <w:color w:val="000000"/>
          <w:sz w:val="26"/>
          <w:szCs w:val="26"/>
        </w:rPr>
        <w:t>Существующие объекты культуры</w:t>
      </w:r>
    </w:p>
    <w:p w:rsidR="00442491" w:rsidRPr="009E6BAB" w:rsidRDefault="00442491" w:rsidP="004168F0">
      <w:pPr>
        <w:jc w:val="center"/>
        <w:rPr>
          <w:color w:val="000000"/>
          <w:sz w:val="26"/>
          <w:szCs w:val="26"/>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550"/>
        <w:gridCol w:w="2126"/>
      </w:tblGrid>
      <w:tr w:rsidR="0075016D" w:rsidRPr="009E6BAB" w:rsidTr="00442491">
        <w:trPr>
          <w:cantSplit/>
        </w:trPr>
        <w:tc>
          <w:tcPr>
            <w:tcW w:w="567" w:type="dxa"/>
            <w:tcBorders>
              <w:top w:val="single" w:sz="4" w:space="0" w:color="auto"/>
              <w:left w:val="single" w:sz="4" w:space="0" w:color="auto"/>
              <w:bottom w:val="single" w:sz="4" w:space="0" w:color="auto"/>
              <w:right w:val="single" w:sz="4" w:space="0" w:color="auto"/>
            </w:tcBorders>
            <w:hideMark/>
          </w:tcPr>
          <w:p w:rsidR="0075016D" w:rsidRPr="009E6BAB" w:rsidRDefault="0075016D" w:rsidP="004168F0">
            <w:pPr>
              <w:jc w:val="center"/>
              <w:rPr>
                <w:rFonts w:eastAsia="Calibri"/>
                <w:sz w:val="26"/>
                <w:szCs w:val="26"/>
                <w:lang w:eastAsia="en-US"/>
              </w:rPr>
            </w:pPr>
            <w:r w:rsidRPr="009E6BAB">
              <w:rPr>
                <w:rFonts w:eastAsia="Calibri"/>
                <w:sz w:val="26"/>
                <w:szCs w:val="26"/>
                <w:lang w:eastAsia="en-US"/>
              </w:rPr>
              <w:t>№ п/п</w:t>
            </w:r>
          </w:p>
        </w:tc>
        <w:tc>
          <w:tcPr>
            <w:tcW w:w="6550" w:type="dxa"/>
            <w:tcBorders>
              <w:top w:val="single" w:sz="4" w:space="0" w:color="auto"/>
              <w:left w:val="single" w:sz="4" w:space="0" w:color="auto"/>
              <w:bottom w:val="single" w:sz="4" w:space="0" w:color="auto"/>
              <w:right w:val="single" w:sz="4" w:space="0" w:color="auto"/>
            </w:tcBorders>
            <w:hideMark/>
          </w:tcPr>
          <w:p w:rsidR="0075016D" w:rsidRPr="009E6BAB" w:rsidRDefault="0075016D" w:rsidP="004168F0">
            <w:pPr>
              <w:jc w:val="center"/>
              <w:rPr>
                <w:rFonts w:eastAsia="Calibri"/>
                <w:sz w:val="26"/>
                <w:szCs w:val="26"/>
                <w:lang w:eastAsia="en-US"/>
              </w:rPr>
            </w:pPr>
            <w:r w:rsidRPr="009E6BAB">
              <w:rPr>
                <w:rFonts w:eastAsia="Calibri"/>
                <w:sz w:val="26"/>
                <w:szCs w:val="26"/>
                <w:lang w:eastAsia="en-US"/>
              </w:rPr>
              <w:t>Наименование объекта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016D" w:rsidRPr="009E6BAB" w:rsidRDefault="0075016D" w:rsidP="004168F0">
            <w:pPr>
              <w:jc w:val="center"/>
              <w:rPr>
                <w:rFonts w:eastAsia="Calibri"/>
                <w:sz w:val="26"/>
                <w:szCs w:val="26"/>
                <w:lang w:eastAsia="en-US"/>
              </w:rPr>
            </w:pPr>
            <w:r w:rsidRPr="009E6BAB">
              <w:rPr>
                <w:rFonts w:eastAsia="Calibri"/>
                <w:sz w:val="26"/>
                <w:szCs w:val="26"/>
                <w:lang w:eastAsia="en-US"/>
              </w:rPr>
              <w:t>Кол-во организаций (ед.)</w:t>
            </w:r>
          </w:p>
        </w:tc>
      </w:tr>
      <w:tr w:rsidR="0075016D" w:rsidRPr="009E6BAB" w:rsidTr="00442491">
        <w:trPr>
          <w:cantSplit/>
        </w:trPr>
        <w:tc>
          <w:tcPr>
            <w:tcW w:w="567" w:type="dxa"/>
            <w:tcBorders>
              <w:top w:val="single" w:sz="4" w:space="0" w:color="auto"/>
              <w:left w:val="single" w:sz="4" w:space="0" w:color="auto"/>
              <w:bottom w:val="single" w:sz="4" w:space="0" w:color="auto"/>
              <w:right w:val="single" w:sz="4" w:space="0" w:color="auto"/>
            </w:tcBorders>
          </w:tcPr>
          <w:p w:rsidR="0075016D" w:rsidRPr="009E6BAB" w:rsidRDefault="00963550" w:rsidP="004168F0">
            <w:pPr>
              <w:jc w:val="center"/>
              <w:rPr>
                <w:rFonts w:eastAsia="Calibri"/>
                <w:sz w:val="26"/>
                <w:szCs w:val="26"/>
                <w:lang w:eastAsia="en-US"/>
              </w:rPr>
            </w:pPr>
            <w:r w:rsidRPr="009E6BAB">
              <w:rPr>
                <w:rFonts w:eastAsia="Calibri"/>
                <w:sz w:val="26"/>
                <w:szCs w:val="26"/>
                <w:lang w:eastAsia="en-US"/>
              </w:rPr>
              <w:t>1</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75016D" w:rsidRPr="009E6BAB" w:rsidRDefault="0075016D" w:rsidP="004168F0">
            <w:pPr>
              <w:jc w:val="both"/>
              <w:rPr>
                <w:rFonts w:eastAsia="Calibri"/>
                <w:sz w:val="26"/>
                <w:szCs w:val="26"/>
                <w:lang w:eastAsia="en-US"/>
              </w:rPr>
            </w:pPr>
            <w:r w:rsidRPr="009E6BAB">
              <w:rPr>
                <w:rFonts w:eastAsia="Calibri"/>
                <w:sz w:val="26"/>
                <w:szCs w:val="26"/>
                <w:lang w:eastAsia="en-US"/>
              </w:rPr>
              <w:t>Кинотеатры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5016D" w:rsidRPr="009E6BAB" w:rsidRDefault="00560075" w:rsidP="004168F0">
            <w:pPr>
              <w:jc w:val="center"/>
              <w:rPr>
                <w:sz w:val="26"/>
                <w:szCs w:val="26"/>
              </w:rPr>
            </w:pPr>
            <w:r w:rsidRPr="009E6BAB">
              <w:rPr>
                <w:sz w:val="26"/>
                <w:szCs w:val="26"/>
              </w:rPr>
              <w:t>1</w:t>
            </w:r>
          </w:p>
        </w:tc>
      </w:tr>
      <w:tr w:rsidR="0075016D" w:rsidRPr="009E6BAB" w:rsidTr="00442491">
        <w:trPr>
          <w:cantSplit/>
        </w:trPr>
        <w:tc>
          <w:tcPr>
            <w:tcW w:w="567" w:type="dxa"/>
            <w:tcBorders>
              <w:top w:val="single" w:sz="4" w:space="0" w:color="auto"/>
              <w:left w:val="single" w:sz="4" w:space="0" w:color="auto"/>
              <w:bottom w:val="single" w:sz="4" w:space="0" w:color="auto"/>
              <w:right w:val="single" w:sz="4" w:space="0" w:color="auto"/>
            </w:tcBorders>
          </w:tcPr>
          <w:p w:rsidR="0075016D" w:rsidRPr="009E6BAB" w:rsidRDefault="00963550" w:rsidP="004168F0">
            <w:pPr>
              <w:jc w:val="center"/>
              <w:rPr>
                <w:rFonts w:eastAsia="Calibri"/>
                <w:sz w:val="26"/>
                <w:szCs w:val="26"/>
                <w:lang w:eastAsia="en-US"/>
              </w:rPr>
            </w:pPr>
            <w:r w:rsidRPr="009E6BAB">
              <w:rPr>
                <w:rFonts w:eastAsia="Calibri"/>
                <w:sz w:val="26"/>
                <w:szCs w:val="26"/>
                <w:lang w:eastAsia="en-US"/>
              </w:rPr>
              <w:t>2</w:t>
            </w:r>
            <w:r w:rsidR="0075016D" w:rsidRPr="009E6BAB">
              <w:rPr>
                <w:rFonts w:eastAsia="Calibri"/>
                <w:sz w:val="26"/>
                <w:szCs w:val="26"/>
                <w:lang w:eastAsia="en-US"/>
              </w:rPr>
              <w:t>.</w:t>
            </w:r>
          </w:p>
        </w:tc>
        <w:tc>
          <w:tcPr>
            <w:tcW w:w="6550" w:type="dxa"/>
            <w:tcBorders>
              <w:top w:val="single" w:sz="4" w:space="0" w:color="auto"/>
              <w:left w:val="single" w:sz="4" w:space="0" w:color="auto"/>
              <w:bottom w:val="single" w:sz="4" w:space="0" w:color="auto"/>
              <w:right w:val="single" w:sz="4" w:space="0" w:color="auto"/>
            </w:tcBorders>
          </w:tcPr>
          <w:p w:rsidR="0075016D" w:rsidRPr="009E6BAB" w:rsidRDefault="00743AEB" w:rsidP="004168F0">
            <w:pPr>
              <w:jc w:val="both"/>
              <w:rPr>
                <w:rFonts w:eastAsia="Calibri"/>
                <w:sz w:val="26"/>
                <w:szCs w:val="26"/>
                <w:lang w:eastAsia="en-US"/>
              </w:rPr>
            </w:pPr>
            <w:r w:rsidRPr="009E6BAB">
              <w:rPr>
                <w:rFonts w:eastAsia="Calibri"/>
                <w:sz w:val="26"/>
                <w:szCs w:val="26"/>
                <w:lang w:eastAsia="en-US"/>
              </w:rPr>
              <w:t>Музеи</w:t>
            </w:r>
          </w:p>
        </w:tc>
        <w:tc>
          <w:tcPr>
            <w:tcW w:w="2126" w:type="dxa"/>
            <w:tcBorders>
              <w:top w:val="single" w:sz="4" w:space="0" w:color="auto"/>
              <w:left w:val="single" w:sz="4" w:space="0" w:color="auto"/>
              <w:bottom w:val="single" w:sz="4" w:space="0" w:color="auto"/>
              <w:right w:val="single" w:sz="4" w:space="0" w:color="auto"/>
            </w:tcBorders>
          </w:tcPr>
          <w:p w:rsidR="0075016D" w:rsidRPr="009E6BAB" w:rsidRDefault="0075016D" w:rsidP="004168F0">
            <w:pPr>
              <w:jc w:val="center"/>
              <w:rPr>
                <w:sz w:val="26"/>
                <w:szCs w:val="26"/>
              </w:rPr>
            </w:pPr>
            <w:r w:rsidRPr="009E6BAB">
              <w:rPr>
                <w:sz w:val="26"/>
                <w:szCs w:val="26"/>
              </w:rPr>
              <w:t>1</w:t>
            </w:r>
          </w:p>
        </w:tc>
      </w:tr>
      <w:tr w:rsidR="0075016D" w:rsidRPr="009E6BAB" w:rsidTr="00442491">
        <w:trPr>
          <w:cantSplit/>
        </w:trPr>
        <w:tc>
          <w:tcPr>
            <w:tcW w:w="567" w:type="dxa"/>
            <w:tcBorders>
              <w:top w:val="single" w:sz="4" w:space="0" w:color="auto"/>
              <w:left w:val="single" w:sz="4" w:space="0" w:color="auto"/>
              <w:bottom w:val="single" w:sz="4" w:space="0" w:color="auto"/>
              <w:right w:val="single" w:sz="4" w:space="0" w:color="auto"/>
            </w:tcBorders>
          </w:tcPr>
          <w:p w:rsidR="0075016D" w:rsidRPr="009E6BAB" w:rsidRDefault="00963550" w:rsidP="004168F0">
            <w:pPr>
              <w:jc w:val="center"/>
              <w:rPr>
                <w:rFonts w:eastAsia="Calibri"/>
                <w:sz w:val="26"/>
                <w:szCs w:val="26"/>
                <w:lang w:eastAsia="en-US"/>
              </w:rPr>
            </w:pPr>
            <w:r w:rsidRPr="009E6BAB">
              <w:rPr>
                <w:rFonts w:eastAsia="Calibri"/>
                <w:sz w:val="26"/>
                <w:szCs w:val="26"/>
                <w:lang w:eastAsia="en-US"/>
              </w:rPr>
              <w:t>3</w:t>
            </w:r>
            <w:r w:rsidR="0075016D" w:rsidRPr="009E6BAB">
              <w:rPr>
                <w:rFonts w:eastAsia="Calibri"/>
                <w:sz w:val="26"/>
                <w:szCs w:val="26"/>
                <w:lang w:eastAsia="en-US"/>
              </w:rPr>
              <w:t>.</w:t>
            </w:r>
          </w:p>
        </w:tc>
        <w:tc>
          <w:tcPr>
            <w:tcW w:w="6550" w:type="dxa"/>
            <w:tcBorders>
              <w:top w:val="single" w:sz="4" w:space="0" w:color="auto"/>
              <w:left w:val="single" w:sz="4" w:space="0" w:color="auto"/>
              <w:bottom w:val="single" w:sz="4" w:space="0" w:color="auto"/>
              <w:right w:val="single" w:sz="4" w:space="0" w:color="auto"/>
            </w:tcBorders>
          </w:tcPr>
          <w:p w:rsidR="0075016D" w:rsidRPr="009E6BAB" w:rsidRDefault="00B04AD3" w:rsidP="004168F0">
            <w:pPr>
              <w:jc w:val="both"/>
              <w:rPr>
                <w:sz w:val="26"/>
                <w:szCs w:val="26"/>
              </w:rPr>
            </w:pPr>
            <w:r w:rsidRPr="009E6BAB">
              <w:rPr>
                <w:sz w:val="26"/>
                <w:szCs w:val="26"/>
              </w:rPr>
              <w:t>Дворцы/</w:t>
            </w:r>
            <w:r w:rsidR="0075016D" w:rsidRPr="009E6BAB">
              <w:rPr>
                <w:sz w:val="26"/>
                <w:szCs w:val="26"/>
              </w:rPr>
              <w:t>Дома культуры</w:t>
            </w:r>
            <w:r w:rsidR="00963550" w:rsidRPr="009E6BAB">
              <w:rPr>
                <w:sz w:val="26"/>
                <w:szCs w:val="26"/>
              </w:rPr>
              <w:t>/клубы/центры</w:t>
            </w:r>
          </w:p>
        </w:tc>
        <w:tc>
          <w:tcPr>
            <w:tcW w:w="2126" w:type="dxa"/>
            <w:tcBorders>
              <w:top w:val="single" w:sz="4" w:space="0" w:color="auto"/>
              <w:left w:val="single" w:sz="4" w:space="0" w:color="auto"/>
              <w:bottom w:val="single" w:sz="4" w:space="0" w:color="auto"/>
              <w:right w:val="single" w:sz="4" w:space="0" w:color="auto"/>
            </w:tcBorders>
          </w:tcPr>
          <w:p w:rsidR="0075016D" w:rsidRPr="009E6BAB" w:rsidRDefault="00560075" w:rsidP="004168F0">
            <w:pPr>
              <w:jc w:val="center"/>
              <w:rPr>
                <w:sz w:val="26"/>
                <w:szCs w:val="26"/>
              </w:rPr>
            </w:pPr>
            <w:r w:rsidRPr="009E6BAB">
              <w:rPr>
                <w:sz w:val="26"/>
                <w:szCs w:val="26"/>
              </w:rPr>
              <w:t>3</w:t>
            </w:r>
          </w:p>
        </w:tc>
      </w:tr>
      <w:tr w:rsidR="00963550" w:rsidRPr="009E6BAB" w:rsidTr="00442491">
        <w:trPr>
          <w:cantSplit/>
        </w:trPr>
        <w:tc>
          <w:tcPr>
            <w:tcW w:w="567" w:type="dxa"/>
            <w:tcBorders>
              <w:top w:val="single" w:sz="4" w:space="0" w:color="auto"/>
              <w:left w:val="single" w:sz="4" w:space="0" w:color="auto"/>
              <w:bottom w:val="single" w:sz="4" w:space="0" w:color="auto"/>
              <w:right w:val="single" w:sz="4" w:space="0" w:color="auto"/>
            </w:tcBorders>
          </w:tcPr>
          <w:p w:rsidR="00963550" w:rsidRPr="009E6BAB" w:rsidRDefault="00963550" w:rsidP="004168F0">
            <w:pPr>
              <w:jc w:val="center"/>
              <w:rPr>
                <w:rFonts w:eastAsia="Calibri"/>
                <w:sz w:val="26"/>
                <w:szCs w:val="26"/>
                <w:lang w:eastAsia="en-US"/>
              </w:rPr>
            </w:pPr>
            <w:r w:rsidRPr="009E6BAB">
              <w:rPr>
                <w:rFonts w:eastAsia="Calibri"/>
                <w:sz w:val="26"/>
                <w:szCs w:val="26"/>
                <w:lang w:eastAsia="en-US"/>
              </w:rPr>
              <w:t>4.</w:t>
            </w:r>
          </w:p>
        </w:tc>
        <w:tc>
          <w:tcPr>
            <w:tcW w:w="6550" w:type="dxa"/>
            <w:tcBorders>
              <w:top w:val="single" w:sz="4" w:space="0" w:color="auto"/>
              <w:left w:val="single" w:sz="4" w:space="0" w:color="auto"/>
              <w:bottom w:val="single" w:sz="4" w:space="0" w:color="auto"/>
              <w:right w:val="single" w:sz="4" w:space="0" w:color="auto"/>
            </w:tcBorders>
          </w:tcPr>
          <w:p w:rsidR="00963550" w:rsidRPr="009E6BAB" w:rsidRDefault="00963550" w:rsidP="004168F0">
            <w:pPr>
              <w:jc w:val="both"/>
              <w:rPr>
                <w:rFonts w:eastAsia="Calibri"/>
                <w:sz w:val="26"/>
                <w:szCs w:val="26"/>
                <w:lang w:eastAsia="en-US"/>
              </w:rPr>
            </w:pPr>
            <w:r w:rsidRPr="009E6BAB">
              <w:rPr>
                <w:rFonts w:eastAsia="Calibri"/>
                <w:sz w:val="26"/>
                <w:szCs w:val="26"/>
                <w:lang w:eastAsia="en-US"/>
              </w:rPr>
              <w:t>Библиотеки</w:t>
            </w:r>
          </w:p>
        </w:tc>
        <w:tc>
          <w:tcPr>
            <w:tcW w:w="2126" w:type="dxa"/>
            <w:tcBorders>
              <w:top w:val="single" w:sz="4" w:space="0" w:color="auto"/>
              <w:left w:val="single" w:sz="4" w:space="0" w:color="auto"/>
              <w:bottom w:val="single" w:sz="4" w:space="0" w:color="auto"/>
              <w:right w:val="single" w:sz="4" w:space="0" w:color="auto"/>
            </w:tcBorders>
          </w:tcPr>
          <w:p w:rsidR="00963550" w:rsidRPr="009E6BAB" w:rsidRDefault="00963550" w:rsidP="004168F0">
            <w:pPr>
              <w:jc w:val="center"/>
              <w:rPr>
                <w:rFonts w:eastAsia="Calibri"/>
                <w:sz w:val="26"/>
                <w:szCs w:val="26"/>
                <w:lang w:eastAsia="en-US"/>
              </w:rPr>
            </w:pPr>
            <w:r w:rsidRPr="009E6BAB">
              <w:rPr>
                <w:rFonts w:eastAsia="Calibri"/>
                <w:sz w:val="26"/>
                <w:szCs w:val="26"/>
                <w:lang w:eastAsia="en-US"/>
              </w:rPr>
              <w:t>11</w:t>
            </w:r>
          </w:p>
        </w:tc>
      </w:tr>
      <w:tr w:rsidR="00963550" w:rsidRPr="009E6BAB" w:rsidTr="00442491">
        <w:trPr>
          <w:cantSplit/>
        </w:trPr>
        <w:tc>
          <w:tcPr>
            <w:tcW w:w="567" w:type="dxa"/>
            <w:tcBorders>
              <w:top w:val="single" w:sz="4" w:space="0" w:color="auto"/>
              <w:left w:val="single" w:sz="4" w:space="0" w:color="auto"/>
              <w:bottom w:val="single" w:sz="4" w:space="0" w:color="auto"/>
              <w:right w:val="single" w:sz="4" w:space="0" w:color="auto"/>
            </w:tcBorders>
          </w:tcPr>
          <w:p w:rsidR="00963550" w:rsidRPr="009E6BAB" w:rsidRDefault="00963550" w:rsidP="004168F0">
            <w:pPr>
              <w:jc w:val="center"/>
              <w:rPr>
                <w:rFonts w:eastAsia="Calibri"/>
                <w:sz w:val="26"/>
                <w:szCs w:val="26"/>
                <w:lang w:eastAsia="en-US"/>
              </w:rPr>
            </w:pPr>
            <w:r w:rsidRPr="009E6BAB">
              <w:rPr>
                <w:rFonts w:eastAsia="Calibri"/>
                <w:sz w:val="26"/>
                <w:szCs w:val="26"/>
                <w:lang w:eastAsia="en-US"/>
              </w:rPr>
              <w:t>5.</w:t>
            </w:r>
          </w:p>
        </w:tc>
        <w:tc>
          <w:tcPr>
            <w:tcW w:w="6550" w:type="dxa"/>
            <w:tcBorders>
              <w:top w:val="single" w:sz="4" w:space="0" w:color="auto"/>
              <w:left w:val="single" w:sz="4" w:space="0" w:color="auto"/>
              <w:bottom w:val="single" w:sz="4" w:space="0" w:color="auto"/>
              <w:right w:val="single" w:sz="4" w:space="0" w:color="auto"/>
            </w:tcBorders>
          </w:tcPr>
          <w:p w:rsidR="00442491" w:rsidRDefault="00963550" w:rsidP="004168F0">
            <w:pPr>
              <w:jc w:val="both"/>
              <w:rPr>
                <w:sz w:val="26"/>
                <w:szCs w:val="26"/>
              </w:rPr>
            </w:pPr>
            <w:r w:rsidRPr="009E6BAB">
              <w:rPr>
                <w:sz w:val="26"/>
                <w:szCs w:val="26"/>
              </w:rPr>
              <w:t>Детские музыкальные, художественные,</w:t>
            </w:r>
          </w:p>
          <w:p w:rsidR="00963550" w:rsidRPr="009E6BAB" w:rsidRDefault="00963550" w:rsidP="004168F0">
            <w:pPr>
              <w:jc w:val="both"/>
              <w:rPr>
                <w:rFonts w:eastAsia="Calibri"/>
                <w:sz w:val="26"/>
                <w:szCs w:val="26"/>
                <w:lang w:eastAsia="en-US"/>
              </w:rPr>
            </w:pPr>
            <w:r w:rsidRPr="009E6BAB">
              <w:rPr>
                <w:sz w:val="26"/>
                <w:szCs w:val="26"/>
              </w:rPr>
              <w:t>хореографические школы и школы искусств</w:t>
            </w:r>
          </w:p>
        </w:tc>
        <w:tc>
          <w:tcPr>
            <w:tcW w:w="2126" w:type="dxa"/>
            <w:tcBorders>
              <w:top w:val="single" w:sz="4" w:space="0" w:color="auto"/>
              <w:left w:val="single" w:sz="4" w:space="0" w:color="auto"/>
              <w:bottom w:val="single" w:sz="4" w:space="0" w:color="auto"/>
              <w:right w:val="single" w:sz="4" w:space="0" w:color="auto"/>
            </w:tcBorders>
          </w:tcPr>
          <w:p w:rsidR="00963550" w:rsidRPr="009E6BAB" w:rsidRDefault="00963550" w:rsidP="004168F0">
            <w:pPr>
              <w:jc w:val="center"/>
              <w:rPr>
                <w:rFonts w:eastAsia="Calibri"/>
                <w:sz w:val="26"/>
                <w:szCs w:val="26"/>
                <w:lang w:eastAsia="en-US"/>
              </w:rPr>
            </w:pPr>
            <w:r w:rsidRPr="009E6BAB">
              <w:rPr>
                <w:rFonts w:eastAsia="Calibri"/>
                <w:sz w:val="26"/>
                <w:szCs w:val="26"/>
                <w:lang w:eastAsia="en-US"/>
              </w:rPr>
              <w:t>3</w:t>
            </w:r>
          </w:p>
        </w:tc>
      </w:tr>
      <w:tr w:rsidR="0075016D" w:rsidRPr="009E6BAB" w:rsidTr="00442491">
        <w:trPr>
          <w:cantSplit/>
        </w:trPr>
        <w:tc>
          <w:tcPr>
            <w:tcW w:w="567" w:type="dxa"/>
            <w:tcBorders>
              <w:top w:val="single" w:sz="4" w:space="0" w:color="auto"/>
              <w:left w:val="single" w:sz="4" w:space="0" w:color="auto"/>
              <w:bottom w:val="single" w:sz="4" w:space="0" w:color="auto"/>
              <w:right w:val="single" w:sz="4" w:space="0" w:color="auto"/>
            </w:tcBorders>
          </w:tcPr>
          <w:p w:rsidR="0075016D" w:rsidRPr="009E6BAB" w:rsidRDefault="00963550" w:rsidP="004168F0">
            <w:pPr>
              <w:jc w:val="center"/>
              <w:rPr>
                <w:rFonts w:eastAsia="Calibri"/>
                <w:sz w:val="26"/>
                <w:szCs w:val="26"/>
                <w:lang w:eastAsia="en-US"/>
              </w:rPr>
            </w:pPr>
            <w:r w:rsidRPr="009E6BAB">
              <w:rPr>
                <w:rFonts w:eastAsia="Calibri"/>
                <w:sz w:val="26"/>
                <w:szCs w:val="26"/>
                <w:lang w:eastAsia="en-US"/>
              </w:rPr>
              <w:t>6</w:t>
            </w:r>
            <w:r w:rsidR="0075016D" w:rsidRPr="009E6BAB">
              <w:rPr>
                <w:rFonts w:eastAsia="Calibri"/>
                <w:sz w:val="26"/>
                <w:szCs w:val="26"/>
                <w:lang w:eastAsia="en-US"/>
              </w:rPr>
              <w:t>.</w:t>
            </w:r>
          </w:p>
        </w:tc>
        <w:tc>
          <w:tcPr>
            <w:tcW w:w="6550" w:type="dxa"/>
            <w:tcBorders>
              <w:top w:val="single" w:sz="4" w:space="0" w:color="auto"/>
              <w:left w:val="single" w:sz="4" w:space="0" w:color="auto"/>
              <w:bottom w:val="single" w:sz="4" w:space="0" w:color="auto"/>
              <w:right w:val="single" w:sz="4" w:space="0" w:color="auto"/>
            </w:tcBorders>
          </w:tcPr>
          <w:p w:rsidR="0075016D" w:rsidRPr="009E6BAB" w:rsidRDefault="00963550" w:rsidP="004168F0">
            <w:pPr>
              <w:jc w:val="both"/>
              <w:rPr>
                <w:rFonts w:eastAsia="Calibri"/>
                <w:sz w:val="26"/>
                <w:szCs w:val="26"/>
                <w:lang w:eastAsia="en-US"/>
              </w:rPr>
            </w:pPr>
            <w:r w:rsidRPr="009E6BAB">
              <w:rPr>
                <w:rFonts w:eastAsia="Calibri"/>
                <w:sz w:val="26"/>
                <w:szCs w:val="26"/>
                <w:lang w:eastAsia="en-US"/>
              </w:rPr>
              <w:t>Парки культуры и отдыха</w:t>
            </w:r>
          </w:p>
        </w:tc>
        <w:tc>
          <w:tcPr>
            <w:tcW w:w="2126" w:type="dxa"/>
            <w:tcBorders>
              <w:top w:val="single" w:sz="4" w:space="0" w:color="auto"/>
              <w:left w:val="single" w:sz="4" w:space="0" w:color="auto"/>
              <w:bottom w:val="single" w:sz="4" w:space="0" w:color="auto"/>
              <w:right w:val="single" w:sz="4" w:space="0" w:color="auto"/>
            </w:tcBorders>
          </w:tcPr>
          <w:p w:rsidR="0075016D" w:rsidRPr="009E6BAB" w:rsidRDefault="00560075" w:rsidP="004168F0">
            <w:pPr>
              <w:jc w:val="center"/>
              <w:rPr>
                <w:rFonts w:eastAsia="Calibri"/>
                <w:sz w:val="26"/>
                <w:szCs w:val="26"/>
                <w:lang w:eastAsia="en-US"/>
              </w:rPr>
            </w:pPr>
            <w:r w:rsidRPr="009E6BAB">
              <w:rPr>
                <w:rFonts w:eastAsia="Calibri"/>
                <w:sz w:val="26"/>
                <w:szCs w:val="26"/>
                <w:lang w:eastAsia="en-US"/>
              </w:rPr>
              <w:t>3</w:t>
            </w:r>
          </w:p>
        </w:tc>
      </w:tr>
    </w:tbl>
    <w:p w:rsidR="0075016D" w:rsidRPr="009E6BAB" w:rsidRDefault="0075016D" w:rsidP="004168F0">
      <w:pPr>
        <w:ind w:firstLine="709"/>
        <w:jc w:val="right"/>
        <w:rPr>
          <w:color w:val="000000"/>
          <w:sz w:val="26"/>
          <w:szCs w:val="26"/>
        </w:rPr>
      </w:pPr>
    </w:p>
    <w:p w:rsidR="0075016D" w:rsidRPr="009E6BAB" w:rsidRDefault="0075016D" w:rsidP="004168F0">
      <w:pPr>
        <w:jc w:val="center"/>
        <w:rPr>
          <w:rFonts w:eastAsia="Calibri"/>
          <w:sz w:val="26"/>
          <w:szCs w:val="26"/>
          <w:lang w:eastAsia="en-US"/>
        </w:rPr>
      </w:pPr>
      <w:r w:rsidRPr="009E6BAB">
        <w:rPr>
          <w:color w:val="000000"/>
          <w:sz w:val="26"/>
          <w:szCs w:val="26"/>
        </w:rPr>
        <w:t>Из существующих объектов культуры – м</w:t>
      </w:r>
      <w:r w:rsidRPr="009E6BAB">
        <w:rPr>
          <w:rFonts w:eastAsia="Calibri"/>
          <w:sz w:val="26"/>
          <w:szCs w:val="26"/>
          <w:lang w:eastAsia="en-US"/>
        </w:rPr>
        <w:t>униципальные учреждения культуры</w:t>
      </w:r>
    </w:p>
    <w:p w:rsidR="0075016D" w:rsidRPr="009E6BAB" w:rsidRDefault="0075016D" w:rsidP="004168F0">
      <w:pPr>
        <w:ind w:firstLine="709"/>
        <w:jc w:val="center"/>
        <w:rPr>
          <w:rFonts w:eastAsia="Calibri"/>
          <w:sz w:val="26"/>
          <w:szCs w:val="26"/>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75"/>
        <w:gridCol w:w="1701"/>
      </w:tblGrid>
      <w:tr w:rsidR="0075016D" w:rsidRPr="009E6BAB" w:rsidTr="00442491">
        <w:trPr>
          <w:cantSplit/>
        </w:trPr>
        <w:tc>
          <w:tcPr>
            <w:tcW w:w="567" w:type="dxa"/>
            <w:tcBorders>
              <w:top w:val="single" w:sz="4" w:space="0" w:color="auto"/>
              <w:left w:val="single" w:sz="4" w:space="0" w:color="auto"/>
              <w:bottom w:val="single" w:sz="4" w:space="0" w:color="auto"/>
              <w:right w:val="single" w:sz="4" w:space="0" w:color="auto"/>
            </w:tcBorders>
            <w:hideMark/>
          </w:tcPr>
          <w:p w:rsidR="0075016D" w:rsidRPr="009E6BAB" w:rsidRDefault="0075016D" w:rsidP="004168F0">
            <w:pPr>
              <w:ind w:left="-57" w:right="-57"/>
              <w:jc w:val="center"/>
              <w:rPr>
                <w:rFonts w:eastAsia="Calibri"/>
                <w:sz w:val="26"/>
                <w:szCs w:val="26"/>
                <w:lang w:eastAsia="en-US"/>
              </w:rPr>
            </w:pPr>
            <w:r w:rsidRPr="009E6BAB">
              <w:rPr>
                <w:rFonts w:eastAsia="Calibri"/>
                <w:sz w:val="26"/>
                <w:szCs w:val="26"/>
                <w:lang w:eastAsia="en-US"/>
              </w:rPr>
              <w:t>№ п/п</w:t>
            </w:r>
          </w:p>
        </w:tc>
        <w:tc>
          <w:tcPr>
            <w:tcW w:w="6975" w:type="dxa"/>
            <w:tcBorders>
              <w:top w:val="single" w:sz="4" w:space="0" w:color="auto"/>
              <w:left w:val="single" w:sz="4" w:space="0" w:color="auto"/>
              <w:bottom w:val="single" w:sz="4" w:space="0" w:color="auto"/>
              <w:right w:val="single" w:sz="4" w:space="0" w:color="auto"/>
            </w:tcBorders>
            <w:hideMark/>
          </w:tcPr>
          <w:p w:rsidR="0075016D" w:rsidRPr="009E6BAB" w:rsidRDefault="0075016D" w:rsidP="004168F0">
            <w:pPr>
              <w:ind w:left="-57" w:right="-57"/>
              <w:jc w:val="center"/>
              <w:rPr>
                <w:rFonts w:eastAsia="Calibri"/>
                <w:sz w:val="26"/>
                <w:szCs w:val="26"/>
                <w:lang w:eastAsia="en-US"/>
              </w:rPr>
            </w:pPr>
            <w:r w:rsidRPr="009E6BAB">
              <w:rPr>
                <w:rFonts w:eastAsia="Calibri"/>
                <w:sz w:val="26"/>
                <w:szCs w:val="26"/>
                <w:lang w:eastAsia="en-US"/>
              </w:rPr>
              <w:t>Наименование объекта</w:t>
            </w:r>
          </w:p>
        </w:tc>
        <w:tc>
          <w:tcPr>
            <w:tcW w:w="1701" w:type="dxa"/>
            <w:tcBorders>
              <w:top w:val="single" w:sz="4" w:space="0" w:color="auto"/>
              <w:left w:val="single" w:sz="4" w:space="0" w:color="auto"/>
              <w:bottom w:val="single" w:sz="4" w:space="0" w:color="auto"/>
              <w:right w:val="single" w:sz="4" w:space="0" w:color="auto"/>
            </w:tcBorders>
            <w:hideMark/>
          </w:tcPr>
          <w:p w:rsidR="0075016D" w:rsidRPr="009E6BAB" w:rsidRDefault="0075016D" w:rsidP="004168F0">
            <w:pPr>
              <w:ind w:left="-57" w:right="-57"/>
              <w:jc w:val="center"/>
              <w:rPr>
                <w:rFonts w:eastAsia="Calibri"/>
                <w:sz w:val="26"/>
                <w:szCs w:val="26"/>
                <w:lang w:eastAsia="en-US"/>
              </w:rPr>
            </w:pPr>
            <w:r w:rsidRPr="009E6BAB">
              <w:rPr>
                <w:rFonts w:eastAsia="Calibri"/>
                <w:sz w:val="26"/>
                <w:szCs w:val="26"/>
                <w:lang w:eastAsia="en-US"/>
              </w:rPr>
              <w:t>Кол-во учреждений (ед.)</w:t>
            </w:r>
          </w:p>
        </w:tc>
      </w:tr>
      <w:tr w:rsidR="0075016D" w:rsidRPr="009E6BAB" w:rsidTr="00442491">
        <w:trPr>
          <w:cantSplit/>
        </w:trPr>
        <w:tc>
          <w:tcPr>
            <w:tcW w:w="567" w:type="dxa"/>
            <w:tcBorders>
              <w:top w:val="single" w:sz="4" w:space="0" w:color="auto"/>
              <w:left w:val="single" w:sz="4" w:space="0" w:color="auto"/>
              <w:bottom w:val="single" w:sz="4" w:space="0" w:color="auto"/>
              <w:right w:val="single" w:sz="4" w:space="0" w:color="auto"/>
            </w:tcBorders>
          </w:tcPr>
          <w:p w:rsidR="0075016D" w:rsidRPr="009E6BAB" w:rsidRDefault="0075016D" w:rsidP="004168F0">
            <w:pPr>
              <w:ind w:left="-57" w:right="-57"/>
              <w:jc w:val="center"/>
              <w:rPr>
                <w:rFonts w:eastAsia="Calibri"/>
                <w:sz w:val="26"/>
                <w:szCs w:val="26"/>
                <w:lang w:eastAsia="en-US"/>
              </w:rPr>
            </w:pPr>
            <w:r w:rsidRPr="009E6BAB">
              <w:rPr>
                <w:rFonts w:eastAsia="Calibri"/>
                <w:sz w:val="26"/>
                <w:szCs w:val="26"/>
                <w:lang w:eastAsia="en-US"/>
              </w:rPr>
              <w:t>1</w:t>
            </w:r>
          </w:p>
        </w:tc>
        <w:tc>
          <w:tcPr>
            <w:tcW w:w="6975" w:type="dxa"/>
            <w:tcBorders>
              <w:top w:val="single" w:sz="4" w:space="0" w:color="auto"/>
              <w:left w:val="single" w:sz="4" w:space="0" w:color="auto"/>
              <w:bottom w:val="single" w:sz="4" w:space="0" w:color="auto"/>
              <w:right w:val="single" w:sz="4" w:space="0" w:color="auto"/>
            </w:tcBorders>
          </w:tcPr>
          <w:p w:rsidR="0075016D" w:rsidRPr="009E6BAB" w:rsidRDefault="0075016D" w:rsidP="004168F0">
            <w:pPr>
              <w:ind w:left="-57" w:right="-57"/>
              <w:jc w:val="center"/>
              <w:rPr>
                <w:rFonts w:eastAsia="Calibri"/>
                <w:sz w:val="26"/>
                <w:szCs w:val="26"/>
                <w:lang w:eastAsia="en-US"/>
              </w:rPr>
            </w:pPr>
            <w:r w:rsidRPr="009E6BAB">
              <w:rPr>
                <w:rFonts w:eastAsia="Calibri"/>
                <w:sz w:val="26"/>
                <w:szCs w:val="26"/>
                <w:lang w:eastAsia="en-US"/>
              </w:rPr>
              <w:t>2</w:t>
            </w:r>
          </w:p>
        </w:tc>
        <w:tc>
          <w:tcPr>
            <w:tcW w:w="1701" w:type="dxa"/>
            <w:tcBorders>
              <w:top w:val="single" w:sz="4" w:space="0" w:color="auto"/>
              <w:left w:val="single" w:sz="4" w:space="0" w:color="auto"/>
              <w:bottom w:val="single" w:sz="4" w:space="0" w:color="auto"/>
              <w:right w:val="single" w:sz="4" w:space="0" w:color="auto"/>
            </w:tcBorders>
          </w:tcPr>
          <w:p w:rsidR="0075016D" w:rsidRPr="009E6BAB" w:rsidRDefault="0075016D" w:rsidP="004168F0">
            <w:pPr>
              <w:ind w:left="-57" w:right="-57"/>
              <w:jc w:val="center"/>
              <w:rPr>
                <w:rFonts w:eastAsia="Calibri"/>
                <w:sz w:val="26"/>
                <w:szCs w:val="26"/>
                <w:lang w:eastAsia="en-US"/>
              </w:rPr>
            </w:pPr>
            <w:r w:rsidRPr="009E6BAB">
              <w:rPr>
                <w:rFonts w:eastAsia="Calibri"/>
                <w:sz w:val="26"/>
                <w:szCs w:val="26"/>
                <w:lang w:eastAsia="en-US"/>
              </w:rPr>
              <w:t>3</w:t>
            </w:r>
          </w:p>
        </w:tc>
      </w:tr>
      <w:tr w:rsidR="0075016D" w:rsidRPr="009E6BAB" w:rsidTr="00442491">
        <w:trPr>
          <w:cantSplit/>
        </w:trPr>
        <w:tc>
          <w:tcPr>
            <w:tcW w:w="567" w:type="dxa"/>
            <w:tcBorders>
              <w:top w:val="single" w:sz="4" w:space="0" w:color="auto"/>
              <w:left w:val="single" w:sz="4" w:space="0" w:color="auto"/>
              <w:bottom w:val="single" w:sz="4" w:space="0" w:color="auto"/>
              <w:right w:val="single" w:sz="4" w:space="0" w:color="auto"/>
            </w:tcBorders>
            <w:hideMark/>
          </w:tcPr>
          <w:p w:rsidR="0075016D" w:rsidRPr="009E6BAB" w:rsidRDefault="00172BEA" w:rsidP="004168F0">
            <w:pPr>
              <w:ind w:left="-57" w:right="-57"/>
              <w:jc w:val="center"/>
              <w:rPr>
                <w:rFonts w:eastAsia="Calibri"/>
                <w:sz w:val="26"/>
                <w:szCs w:val="26"/>
                <w:lang w:eastAsia="en-US"/>
              </w:rPr>
            </w:pPr>
            <w:r w:rsidRPr="009E6BAB">
              <w:rPr>
                <w:rFonts w:eastAsia="Calibri"/>
                <w:sz w:val="26"/>
                <w:szCs w:val="26"/>
                <w:lang w:eastAsia="en-US"/>
              </w:rPr>
              <w:t>1</w:t>
            </w:r>
          </w:p>
        </w:tc>
        <w:tc>
          <w:tcPr>
            <w:tcW w:w="6975" w:type="dxa"/>
            <w:tcBorders>
              <w:top w:val="single" w:sz="4" w:space="0" w:color="auto"/>
              <w:left w:val="single" w:sz="4" w:space="0" w:color="auto"/>
              <w:bottom w:val="single" w:sz="4" w:space="0" w:color="auto"/>
              <w:right w:val="single" w:sz="4" w:space="0" w:color="auto"/>
            </w:tcBorders>
            <w:hideMark/>
          </w:tcPr>
          <w:p w:rsidR="0075016D" w:rsidRPr="009E6BAB" w:rsidRDefault="0075016D" w:rsidP="004168F0">
            <w:pPr>
              <w:ind w:left="-57" w:right="-57"/>
              <w:rPr>
                <w:sz w:val="26"/>
                <w:szCs w:val="26"/>
              </w:rPr>
            </w:pPr>
            <w:r w:rsidRPr="009E6BAB">
              <w:rPr>
                <w:rFonts w:eastAsia="Calibri"/>
                <w:sz w:val="26"/>
                <w:szCs w:val="26"/>
                <w:lang w:eastAsia="en-US"/>
              </w:rPr>
              <w:t>Муниципальные учреждения дополнительного образования в сфере искусства (</w:t>
            </w:r>
            <w:r w:rsidRPr="009E6BAB">
              <w:rPr>
                <w:sz w:val="26"/>
                <w:szCs w:val="26"/>
              </w:rPr>
              <w:t xml:space="preserve">художественные, хореографические, музыкальные школы </w:t>
            </w:r>
          </w:p>
          <w:p w:rsidR="0075016D" w:rsidRPr="009E6BAB" w:rsidRDefault="0075016D" w:rsidP="004168F0">
            <w:pPr>
              <w:ind w:left="-57" w:right="-57"/>
              <w:rPr>
                <w:color w:val="000000"/>
                <w:sz w:val="26"/>
                <w:szCs w:val="26"/>
              </w:rPr>
            </w:pPr>
            <w:r w:rsidRPr="009E6BAB">
              <w:rPr>
                <w:sz w:val="26"/>
                <w:szCs w:val="26"/>
              </w:rPr>
              <w:t>и детские школы искусств)</w:t>
            </w:r>
          </w:p>
        </w:tc>
        <w:tc>
          <w:tcPr>
            <w:tcW w:w="1701" w:type="dxa"/>
            <w:tcBorders>
              <w:top w:val="single" w:sz="4" w:space="0" w:color="auto"/>
              <w:left w:val="single" w:sz="4" w:space="0" w:color="auto"/>
              <w:bottom w:val="single" w:sz="4" w:space="0" w:color="auto"/>
              <w:right w:val="single" w:sz="4" w:space="0" w:color="auto"/>
            </w:tcBorders>
            <w:hideMark/>
          </w:tcPr>
          <w:p w:rsidR="0075016D" w:rsidRPr="009E6BAB" w:rsidRDefault="00B04AD3" w:rsidP="004168F0">
            <w:pPr>
              <w:ind w:left="-57" w:right="-57"/>
              <w:jc w:val="center"/>
              <w:rPr>
                <w:rFonts w:eastAsia="Calibri"/>
                <w:sz w:val="26"/>
                <w:szCs w:val="26"/>
                <w:lang w:eastAsia="en-US"/>
              </w:rPr>
            </w:pPr>
            <w:r w:rsidRPr="009E6BAB">
              <w:rPr>
                <w:sz w:val="26"/>
                <w:szCs w:val="26"/>
              </w:rPr>
              <w:t>3</w:t>
            </w:r>
          </w:p>
        </w:tc>
      </w:tr>
      <w:tr w:rsidR="0075016D" w:rsidRPr="009E6BAB" w:rsidTr="00442491">
        <w:trPr>
          <w:cantSplit/>
        </w:trPr>
        <w:tc>
          <w:tcPr>
            <w:tcW w:w="567" w:type="dxa"/>
            <w:tcBorders>
              <w:top w:val="single" w:sz="4" w:space="0" w:color="auto"/>
              <w:left w:val="single" w:sz="4" w:space="0" w:color="auto"/>
              <w:bottom w:val="single" w:sz="4" w:space="0" w:color="auto"/>
              <w:right w:val="single" w:sz="4" w:space="0" w:color="auto"/>
            </w:tcBorders>
          </w:tcPr>
          <w:p w:rsidR="0075016D" w:rsidRPr="009E6BAB" w:rsidRDefault="00172BEA" w:rsidP="004168F0">
            <w:pPr>
              <w:ind w:left="-57" w:right="-57"/>
              <w:jc w:val="center"/>
              <w:rPr>
                <w:rFonts w:eastAsia="Calibri"/>
                <w:sz w:val="26"/>
                <w:szCs w:val="26"/>
                <w:lang w:eastAsia="en-US"/>
              </w:rPr>
            </w:pPr>
            <w:r w:rsidRPr="009E6BAB">
              <w:rPr>
                <w:rFonts w:eastAsia="Calibri"/>
                <w:sz w:val="26"/>
                <w:szCs w:val="26"/>
                <w:lang w:eastAsia="en-US"/>
              </w:rPr>
              <w:t>2</w:t>
            </w:r>
          </w:p>
        </w:tc>
        <w:tc>
          <w:tcPr>
            <w:tcW w:w="6975" w:type="dxa"/>
            <w:tcBorders>
              <w:top w:val="single" w:sz="4" w:space="0" w:color="auto"/>
              <w:left w:val="single" w:sz="4" w:space="0" w:color="auto"/>
              <w:bottom w:val="single" w:sz="4" w:space="0" w:color="auto"/>
              <w:right w:val="single" w:sz="4" w:space="0" w:color="auto"/>
            </w:tcBorders>
          </w:tcPr>
          <w:p w:rsidR="00B04AD3" w:rsidRPr="009E6BAB" w:rsidRDefault="0075016D" w:rsidP="004168F0">
            <w:pPr>
              <w:ind w:left="-57" w:right="-57"/>
              <w:rPr>
                <w:sz w:val="26"/>
                <w:szCs w:val="26"/>
              </w:rPr>
            </w:pPr>
            <w:r w:rsidRPr="009E6BAB">
              <w:rPr>
                <w:rFonts w:eastAsia="Calibri"/>
                <w:sz w:val="26"/>
                <w:szCs w:val="26"/>
                <w:lang w:eastAsia="en-US"/>
              </w:rPr>
              <w:t xml:space="preserve">Муниципальные </w:t>
            </w:r>
            <w:r w:rsidRPr="009E6BAB">
              <w:rPr>
                <w:sz w:val="26"/>
                <w:szCs w:val="26"/>
              </w:rPr>
              <w:t>учреждения культуры культурно-досугового типа (</w:t>
            </w:r>
          </w:p>
          <w:p w:rsidR="0075016D" w:rsidRPr="009E6BAB" w:rsidRDefault="00B04AD3" w:rsidP="004168F0">
            <w:pPr>
              <w:ind w:left="-57" w:right="-57"/>
              <w:rPr>
                <w:sz w:val="26"/>
                <w:szCs w:val="26"/>
              </w:rPr>
            </w:pPr>
            <w:r w:rsidRPr="009E6BAB">
              <w:rPr>
                <w:sz w:val="26"/>
                <w:szCs w:val="26"/>
              </w:rPr>
              <w:t>Дворцы/</w:t>
            </w:r>
            <w:r w:rsidR="0075016D" w:rsidRPr="009E6BAB">
              <w:rPr>
                <w:sz w:val="26"/>
                <w:szCs w:val="26"/>
              </w:rPr>
              <w:t>Дома культуры</w:t>
            </w:r>
            <w:r w:rsidRPr="009E6BAB">
              <w:rPr>
                <w:sz w:val="26"/>
                <w:szCs w:val="26"/>
              </w:rPr>
              <w:t>/центры/музеи</w:t>
            </w:r>
            <w:r w:rsidR="0075016D" w:rsidRPr="009E6BAB">
              <w:rPr>
                <w:sz w:val="26"/>
                <w:szCs w:val="26"/>
              </w:rPr>
              <w:t>)</w:t>
            </w:r>
          </w:p>
        </w:tc>
        <w:tc>
          <w:tcPr>
            <w:tcW w:w="1701" w:type="dxa"/>
            <w:tcBorders>
              <w:top w:val="single" w:sz="4" w:space="0" w:color="auto"/>
              <w:left w:val="single" w:sz="4" w:space="0" w:color="auto"/>
              <w:bottom w:val="single" w:sz="4" w:space="0" w:color="auto"/>
              <w:right w:val="single" w:sz="4" w:space="0" w:color="auto"/>
            </w:tcBorders>
          </w:tcPr>
          <w:p w:rsidR="0075016D" w:rsidRPr="009E6BAB" w:rsidRDefault="00560075" w:rsidP="004168F0">
            <w:pPr>
              <w:ind w:left="-57" w:right="-57"/>
              <w:jc w:val="center"/>
              <w:rPr>
                <w:sz w:val="26"/>
                <w:szCs w:val="26"/>
              </w:rPr>
            </w:pPr>
            <w:r w:rsidRPr="009E6BAB">
              <w:rPr>
                <w:sz w:val="26"/>
                <w:szCs w:val="26"/>
              </w:rPr>
              <w:t>3</w:t>
            </w:r>
          </w:p>
        </w:tc>
      </w:tr>
      <w:tr w:rsidR="0075016D" w:rsidRPr="009E6BAB" w:rsidTr="00442491">
        <w:trPr>
          <w:cantSplit/>
        </w:trPr>
        <w:tc>
          <w:tcPr>
            <w:tcW w:w="567" w:type="dxa"/>
            <w:tcBorders>
              <w:top w:val="single" w:sz="4" w:space="0" w:color="auto"/>
              <w:left w:val="single" w:sz="4" w:space="0" w:color="auto"/>
              <w:bottom w:val="single" w:sz="4" w:space="0" w:color="auto"/>
              <w:right w:val="single" w:sz="4" w:space="0" w:color="auto"/>
            </w:tcBorders>
          </w:tcPr>
          <w:p w:rsidR="0075016D" w:rsidRPr="009E6BAB" w:rsidRDefault="00172BEA" w:rsidP="004168F0">
            <w:pPr>
              <w:ind w:left="-57" w:right="-57"/>
              <w:jc w:val="center"/>
              <w:rPr>
                <w:rFonts w:eastAsia="Calibri"/>
                <w:sz w:val="26"/>
                <w:szCs w:val="26"/>
                <w:lang w:eastAsia="en-US"/>
              </w:rPr>
            </w:pPr>
            <w:r w:rsidRPr="009E6BAB">
              <w:rPr>
                <w:rFonts w:eastAsia="Calibri"/>
                <w:sz w:val="26"/>
                <w:szCs w:val="26"/>
                <w:lang w:eastAsia="en-US"/>
              </w:rPr>
              <w:t>3</w:t>
            </w:r>
          </w:p>
        </w:tc>
        <w:tc>
          <w:tcPr>
            <w:tcW w:w="6975" w:type="dxa"/>
            <w:tcBorders>
              <w:top w:val="single" w:sz="4" w:space="0" w:color="auto"/>
              <w:left w:val="single" w:sz="4" w:space="0" w:color="auto"/>
              <w:bottom w:val="single" w:sz="4" w:space="0" w:color="auto"/>
              <w:right w:val="single" w:sz="4" w:space="0" w:color="auto"/>
            </w:tcBorders>
          </w:tcPr>
          <w:p w:rsidR="0075016D" w:rsidRPr="009E6BAB" w:rsidRDefault="0075016D" w:rsidP="004168F0">
            <w:pPr>
              <w:ind w:left="-57" w:right="-57"/>
              <w:jc w:val="both"/>
              <w:rPr>
                <w:rFonts w:eastAsia="Calibri"/>
                <w:i/>
                <w:sz w:val="26"/>
                <w:szCs w:val="26"/>
                <w:lang w:eastAsia="en-US"/>
              </w:rPr>
            </w:pPr>
            <w:r w:rsidRPr="009E6BAB">
              <w:rPr>
                <w:rFonts w:eastAsia="Calibri"/>
                <w:sz w:val="26"/>
                <w:szCs w:val="26"/>
                <w:lang w:eastAsia="en-US"/>
              </w:rPr>
              <w:t>Муниципальные парки культуры и отдыха</w:t>
            </w:r>
          </w:p>
        </w:tc>
        <w:tc>
          <w:tcPr>
            <w:tcW w:w="1701" w:type="dxa"/>
            <w:tcBorders>
              <w:top w:val="single" w:sz="4" w:space="0" w:color="auto"/>
              <w:left w:val="single" w:sz="4" w:space="0" w:color="auto"/>
              <w:bottom w:val="single" w:sz="4" w:space="0" w:color="auto"/>
              <w:right w:val="single" w:sz="4" w:space="0" w:color="auto"/>
            </w:tcBorders>
          </w:tcPr>
          <w:p w:rsidR="0075016D" w:rsidRPr="009E6BAB" w:rsidRDefault="00560075" w:rsidP="004168F0">
            <w:pPr>
              <w:ind w:left="-57" w:right="-57"/>
              <w:jc w:val="center"/>
              <w:rPr>
                <w:rFonts w:eastAsia="Calibri"/>
                <w:sz w:val="26"/>
                <w:szCs w:val="26"/>
                <w:lang w:eastAsia="en-US"/>
              </w:rPr>
            </w:pPr>
            <w:r w:rsidRPr="009E6BAB">
              <w:rPr>
                <w:rFonts w:eastAsia="Calibri"/>
                <w:sz w:val="26"/>
                <w:szCs w:val="26"/>
                <w:lang w:eastAsia="en-US"/>
              </w:rPr>
              <w:t>0</w:t>
            </w:r>
          </w:p>
        </w:tc>
      </w:tr>
      <w:tr w:rsidR="0075016D" w:rsidRPr="009E6BAB" w:rsidTr="00442491">
        <w:trPr>
          <w:cantSplit/>
        </w:trPr>
        <w:tc>
          <w:tcPr>
            <w:tcW w:w="567" w:type="dxa"/>
            <w:tcBorders>
              <w:top w:val="single" w:sz="4" w:space="0" w:color="auto"/>
              <w:left w:val="single" w:sz="4" w:space="0" w:color="auto"/>
              <w:bottom w:val="single" w:sz="4" w:space="0" w:color="auto"/>
              <w:right w:val="single" w:sz="4" w:space="0" w:color="auto"/>
            </w:tcBorders>
          </w:tcPr>
          <w:p w:rsidR="0075016D" w:rsidRPr="009E6BAB" w:rsidRDefault="00172BEA" w:rsidP="004168F0">
            <w:pPr>
              <w:ind w:left="-57" w:right="-57"/>
              <w:jc w:val="center"/>
              <w:rPr>
                <w:rFonts w:eastAsia="Calibri"/>
                <w:sz w:val="26"/>
                <w:szCs w:val="26"/>
                <w:lang w:eastAsia="en-US"/>
              </w:rPr>
            </w:pPr>
            <w:r w:rsidRPr="009E6BAB">
              <w:rPr>
                <w:rFonts w:eastAsia="Calibri"/>
                <w:sz w:val="26"/>
                <w:szCs w:val="26"/>
                <w:lang w:eastAsia="en-US"/>
              </w:rPr>
              <w:t>4</w:t>
            </w:r>
          </w:p>
        </w:tc>
        <w:tc>
          <w:tcPr>
            <w:tcW w:w="6975" w:type="dxa"/>
            <w:tcBorders>
              <w:top w:val="single" w:sz="4" w:space="0" w:color="auto"/>
              <w:left w:val="single" w:sz="4" w:space="0" w:color="auto"/>
              <w:bottom w:val="single" w:sz="4" w:space="0" w:color="auto"/>
              <w:right w:val="single" w:sz="4" w:space="0" w:color="auto"/>
            </w:tcBorders>
          </w:tcPr>
          <w:p w:rsidR="0075016D" w:rsidRPr="009E6BAB" w:rsidRDefault="00B04AD3" w:rsidP="004168F0">
            <w:pPr>
              <w:ind w:left="-57" w:right="-57"/>
              <w:jc w:val="both"/>
              <w:rPr>
                <w:rFonts w:eastAsia="Calibri"/>
                <w:sz w:val="26"/>
                <w:szCs w:val="26"/>
                <w:lang w:eastAsia="en-US"/>
              </w:rPr>
            </w:pPr>
            <w:r w:rsidRPr="009E6BAB">
              <w:rPr>
                <w:rFonts w:eastAsia="Calibri"/>
                <w:sz w:val="26"/>
                <w:szCs w:val="26"/>
                <w:lang w:eastAsia="en-US"/>
              </w:rPr>
              <w:t>Муниципальные библиотеки</w:t>
            </w:r>
          </w:p>
        </w:tc>
        <w:tc>
          <w:tcPr>
            <w:tcW w:w="1701" w:type="dxa"/>
            <w:tcBorders>
              <w:top w:val="single" w:sz="4" w:space="0" w:color="auto"/>
              <w:left w:val="single" w:sz="4" w:space="0" w:color="auto"/>
              <w:bottom w:val="single" w:sz="4" w:space="0" w:color="auto"/>
              <w:right w:val="single" w:sz="4" w:space="0" w:color="auto"/>
            </w:tcBorders>
          </w:tcPr>
          <w:p w:rsidR="0075016D" w:rsidRPr="009E6BAB" w:rsidRDefault="00B04AD3" w:rsidP="004168F0">
            <w:pPr>
              <w:ind w:left="-57" w:right="-57"/>
              <w:jc w:val="center"/>
              <w:rPr>
                <w:rFonts w:eastAsia="Calibri"/>
                <w:sz w:val="26"/>
                <w:szCs w:val="26"/>
                <w:lang w:eastAsia="en-US"/>
              </w:rPr>
            </w:pPr>
            <w:r w:rsidRPr="009E6BAB">
              <w:rPr>
                <w:rFonts w:eastAsia="Calibri"/>
                <w:sz w:val="26"/>
                <w:szCs w:val="26"/>
                <w:lang w:eastAsia="en-US"/>
              </w:rPr>
              <w:t>1</w:t>
            </w:r>
            <w:r w:rsidR="00560075" w:rsidRPr="009E6BAB">
              <w:rPr>
                <w:rFonts w:eastAsia="Calibri"/>
                <w:sz w:val="26"/>
                <w:szCs w:val="26"/>
                <w:lang w:eastAsia="en-US"/>
              </w:rPr>
              <w:t>1</w:t>
            </w:r>
          </w:p>
        </w:tc>
      </w:tr>
    </w:tbl>
    <w:p w:rsidR="00B04AD3" w:rsidRPr="009E6BAB" w:rsidRDefault="00B04AD3" w:rsidP="004168F0">
      <w:pPr>
        <w:tabs>
          <w:tab w:val="left" w:pos="3951"/>
        </w:tabs>
        <w:ind w:firstLine="709"/>
        <w:jc w:val="both"/>
        <w:rPr>
          <w:bCs/>
          <w:sz w:val="26"/>
          <w:szCs w:val="26"/>
        </w:rPr>
      </w:pPr>
    </w:p>
    <w:p w:rsidR="002E609C" w:rsidRPr="009E6BAB" w:rsidRDefault="002E609C" w:rsidP="004168F0">
      <w:pPr>
        <w:pStyle w:val="a9"/>
        <w:spacing w:before="0" w:beforeAutospacing="0" w:after="0" w:afterAutospacing="0"/>
        <w:ind w:firstLine="851"/>
        <w:jc w:val="both"/>
        <w:rPr>
          <w:color w:val="000000"/>
          <w:sz w:val="26"/>
          <w:szCs w:val="26"/>
        </w:rPr>
      </w:pPr>
      <w:r w:rsidRPr="009E6BAB">
        <w:rPr>
          <w:color w:val="000000"/>
          <w:sz w:val="26"/>
          <w:szCs w:val="26"/>
        </w:rPr>
        <w:t xml:space="preserve">В городском округе  функционируют 11 библиотек и 31 библиотечный пункт – уровень фактической обеспеченности 100%; 2 парка культуры и отдыха - 100%; </w:t>
      </w:r>
      <w:r w:rsidR="00975D7A" w:rsidRPr="009E6BAB">
        <w:rPr>
          <w:color w:val="000000"/>
          <w:sz w:val="26"/>
          <w:szCs w:val="26"/>
        </w:rPr>
        <w:t xml:space="preserve">3 клубно-досуговых учреждения культуры </w:t>
      </w:r>
      <w:r w:rsidRPr="009E6BAB">
        <w:rPr>
          <w:color w:val="000000"/>
          <w:sz w:val="26"/>
          <w:szCs w:val="26"/>
        </w:rPr>
        <w:t xml:space="preserve"> – 100%.</w:t>
      </w:r>
    </w:p>
    <w:p w:rsidR="00942749" w:rsidRPr="009E6BAB" w:rsidRDefault="002E609C" w:rsidP="004168F0">
      <w:pPr>
        <w:pStyle w:val="a9"/>
        <w:spacing w:before="0" w:beforeAutospacing="0" w:after="0" w:afterAutospacing="0"/>
        <w:ind w:firstLine="851"/>
        <w:jc w:val="both"/>
        <w:rPr>
          <w:color w:val="000000"/>
          <w:sz w:val="26"/>
          <w:szCs w:val="26"/>
        </w:rPr>
      </w:pPr>
      <w:r w:rsidRPr="009E6BAB">
        <w:rPr>
          <w:color w:val="000000"/>
          <w:sz w:val="26"/>
          <w:szCs w:val="26"/>
        </w:rPr>
        <w:t>Уровень фактической обеспеченности учреждениями культуры р</w:t>
      </w:r>
      <w:r w:rsidR="00942749" w:rsidRPr="009E6BAB">
        <w:rPr>
          <w:color w:val="000000"/>
          <w:sz w:val="26"/>
          <w:szCs w:val="26"/>
        </w:rPr>
        <w:t>ас</w:t>
      </w:r>
      <w:r w:rsidRPr="009E6BAB">
        <w:rPr>
          <w:color w:val="000000"/>
          <w:sz w:val="26"/>
          <w:szCs w:val="26"/>
        </w:rPr>
        <w:t>с</w:t>
      </w:r>
      <w:r w:rsidR="00942749" w:rsidRPr="009E6BAB">
        <w:rPr>
          <w:color w:val="000000"/>
          <w:sz w:val="26"/>
          <w:szCs w:val="26"/>
        </w:rPr>
        <w:t>ч</w:t>
      </w:r>
      <w:r w:rsidRPr="009E6BAB">
        <w:rPr>
          <w:color w:val="000000"/>
          <w:sz w:val="26"/>
          <w:szCs w:val="26"/>
        </w:rPr>
        <w:t>итан</w:t>
      </w:r>
      <w:r w:rsidR="00942749" w:rsidRPr="009E6BAB">
        <w:rPr>
          <w:color w:val="000000"/>
          <w:sz w:val="26"/>
          <w:szCs w:val="26"/>
        </w:rPr>
        <w:t xml:space="preserve"> в соответствии с распоряжением Министерства культуры  Российской  Федерации  от  2 августа 2017 года №Р-965 «О введении в действие методических рекомендаций </w:t>
      </w:r>
      <w:r w:rsidR="00942749" w:rsidRPr="009E6BAB">
        <w:rPr>
          <w:color w:val="000000"/>
          <w:sz w:val="26"/>
          <w:szCs w:val="26"/>
        </w:rPr>
        <w:lastRenderedPageBreak/>
        <w:t>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Pr="009E6BAB">
        <w:rPr>
          <w:color w:val="000000"/>
          <w:sz w:val="26"/>
          <w:szCs w:val="26"/>
        </w:rPr>
        <w:t>».</w:t>
      </w:r>
      <w:r w:rsidR="00942749" w:rsidRPr="009E6BAB">
        <w:rPr>
          <w:color w:val="000000"/>
          <w:sz w:val="26"/>
          <w:szCs w:val="26"/>
        </w:rPr>
        <w:t xml:space="preserve">  </w:t>
      </w:r>
    </w:p>
    <w:p w:rsidR="00172BEA" w:rsidRPr="009E6BAB" w:rsidRDefault="00975D7A" w:rsidP="004168F0">
      <w:pPr>
        <w:pStyle w:val="ConsPlusTitle"/>
        <w:widowControl/>
        <w:ind w:firstLine="851"/>
        <w:jc w:val="both"/>
        <w:rPr>
          <w:b w:val="0"/>
          <w:sz w:val="26"/>
          <w:szCs w:val="26"/>
        </w:rPr>
      </w:pPr>
      <w:r w:rsidRPr="009E6BAB">
        <w:rPr>
          <w:b w:val="0"/>
          <w:sz w:val="26"/>
          <w:szCs w:val="26"/>
        </w:rPr>
        <w:t>Согласно</w:t>
      </w:r>
      <w:r w:rsidRPr="009E6BAB">
        <w:rPr>
          <w:color w:val="000000"/>
          <w:sz w:val="26"/>
          <w:szCs w:val="26"/>
        </w:rPr>
        <w:t xml:space="preserve">  </w:t>
      </w:r>
      <w:r w:rsidRPr="009E6BAB">
        <w:rPr>
          <w:b w:val="0"/>
          <w:color w:val="000000"/>
          <w:sz w:val="26"/>
          <w:szCs w:val="26"/>
        </w:rPr>
        <w:t>таблице расчета посадочных мест на совокупное количество учреждений клубного типа в городском округе город Октябрьский Республики Башкортостан существует нехватка посадочных мест в клубно-досуговых учреждениях культуры, так общее количество посадочных мест в городской Доме культуры, клубе «Нур» и Центре национальных культур составляет 663 места</w:t>
      </w:r>
      <w:r w:rsidR="001F5E6B" w:rsidRPr="009E6BAB">
        <w:rPr>
          <w:b w:val="0"/>
          <w:color w:val="000000"/>
          <w:sz w:val="26"/>
          <w:szCs w:val="26"/>
        </w:rPr>
        <w:t>, что составляет 48,6% от нормативной потребности.</w:t>
      </w:r>
    </w:p>
    <w:p w:rsidR="00275966" w:rsidRPr="009E6BAB" w:rsidRDefault="00942749" w:rsidP="004168F0">
      <w:pPr>
        <w:ind w:firstLine="851"/>
        <w:rPr>
          <w:sz w:val="26"/>
          <w:szCs w:val="26"/>
        </w:rPr>
      </w:pPr>
      <w:r w:rsidRPr="009E6BAB">
        <w:rPr>
          <w:sz w:val="26"/>
          <w:szCs w:val="26"/>
        </w:rPr>
        <w:t>Задачи на расчетный период:</w:t>
      </w:r>
    </w:p>
    <w:p w:rsidR="00942749" w:rsidRPr="009E6BAB" w:rsidRDefault="00942749" w:rsidP="004168F0">
      <w:pPr>
        <w:ind w:firstLine="851"/>
        <w:rPr>
          <w:sz w:val="26"/>
          <w:szCs w:val="26"/>
        </w:rPr>
      </w:pPr>
      <w:r w:rsidRPr="009E6BAB">
        <w:rPr>
          <w:sz w:val="26"/>
          <w:szCs w:val="26"/>
        </w:rPr>
        <w:t xml:space="preserve">строительство общественно-культурного центра в микрорайоне </w:t>
      </w:r>
      <w:r w:rsidR="002A321F" w:rsidRPr="009E6BAB">
        <w:rPr>
          <w:sz w:val="26"/>
          <w:szCs w:val="26"/>
        </w:rPr>
        <w:t>«</w:t>
      </w:r>
      <w:r w:rsidRPr="009E6BAB">
        <w:rPr>
          <w:sz w:val="26"/>
          <w:szCs w:val="26"/>
        </w:rPr>
        <w:t>Московка</w:t>
      </w:r>
      <w:r w:rsidR="001F5E6B" w:rsidRPr="009E6BAB">
        <w:rPr>
          <w:sz w:val="26"/>
          <w:szCs w:val="26"/>
        </w:rPr>
        <w:t>»;</w:t>
      </w:r>
    </w:p>
    <w:p w:rsidR="001F5E6B" w:rsidRPr="009E6BAB" w:rsidRDefault="001F5E6B" w:rsidP="004168F0">
      <w:pPr>
        <w:ind w:firstLine="851"/>
        <w:rPr>
          <w:sz w:val="26"/>
          <w:szCs w:val="26"/>
        </w:rPr>
      </w:pPr>
      <w:r w:rsidRPr="009E6BAB">
        <w:rPr>
          <w:sz w:val="26"/>
          <w:szCs w:val="26"/>
        </w:rPr>
        <w:t>строительство дома культуры с концертным залом на 1000 посадочных мест.</w:t>
      </w:r>
    </w:p>
    <w:p w:rsidR="00C92735" w:rsidRPr="00442491" w:rsidRDefault="00C92735" w:rsidP="004168F0">
      <w:pPr>
        <w:ind w:firstLine="851"/>
        <w:jc w:val="center"/>
        <w:rPr>
          <w:b/>
          <w:sz w:val="26"/>
          <w:szCs w:val="26"/>
        </w:rPr>
      </w:pPr>
    </w:p>
    <w:p w:rsidR="0040272B" w:rsidRPr="00442491" w:rsidRDefault="0040272B" w:rsidP="004168F0">
      <w:pPr>
        <w:ind w:firstLine="851"/>
        <w:jc w:val="center"/>
        <w:rPr>
          <w:b/>
          <w:sz w:val="26"/>
          <w:szCs w:val="26"/>
        </w:rPr>
      </w:pPr>
      <w:r w:rsidRPr="00442491">
        <w:rPr>
          <w:b/>
          <w:sz w:val="26"/>
          <w:szCs w:val="26"/>
        </w:rPr>
        <w:t>1.3. Прогнозируемый спрос на услуги социальной сферы</w:t>
      </w:r>
    </w:p>
    <w:p w:rsidR="0040272B" w:rsidRPr="009E6BAB" w:rsidRDefault="0040272B" w:rsidP="004168F0">
      <w:pPr>
        <w:ind w:firstLine="851"/>
        <w:jc w:val="center"/>
        <w:rPr>
          <w:sz w:val="26"/>
          <w:szCs w:val="26"/>
        </w:rPr>
      </w:pPr>
    </w:p>
    <w:p w:rsidR="0040272B" w:rsidRPr="009E6BAB" w:rsidRDefault="0040272B" w:rsidP="004168F0">
      <w:pPr>
        <w:ind w:firstLine="851"/>
        <w:jc w:val="both"/>
        <w:rPr>
          <w:sz w:val="26"/>
          <w:szCs w:val="26"/>
        </w:rPr>
      </w:pPr>
      <w:r w:rsidRPr="009E6BAB">
        <w:rPr>
          <w:sz w:val="26"/>
          <w:szCs w:val="26"/>
        </w:rPr>
        <w:tab/>
        <w:t>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p>
    <w:p w:rsidR="0040272B" w:rsidRPr="009E6BAB" w:rsidRDefault="0040272B" w:rsidP="004168F0">
      <w:pPr>
        <w:ind w:firstLine="851"/>
        <w:jc w:val="both"/>
        <w:rPr>
          <w:sz w:val="26"/>
          <w:szCs w:val="26"/>
        </w:rPr>
      </w:pPr>
      <w:r w:rsidRPr="009E6BAB">
        <w:rPr>
          <w:sz w:val="26"/>
          <w:szCs w:val="26"/>
        </w:rPr>
        <w:t>Расчет проектной численности населения произведен на основании данных Администрации городского округа город Октябрьский Республики Башкортостан, утвержденного генерального плана и сведений республиканского комитета государственной статистики. Динамика изменения численности населения городского округа город Октябрьский Республики Башкортостан по данным Всероссийской переписи населения, современных статистических данных и данных прогноза социально-экономического развития представлена в таблице 1.</w:t>
      </w:r>
    </w:p>
    <w:p w:rsidR="0040272B" w:rsidRPr="009E6BAB" w:rsidRDefault="0040272B" w:rsidP="004168F0">
      <w:pPr>
        <w:ind w:firstLine="851"/>
        <w:jc w:val="both"/>
        <w:rPr>
          <w:sz w:val="26"/>
          <w:szCs w:val="26"/>
        </w:rPr>
      </w:pPr>
    </w:p>
    <w:p w:rsidR="0040272B" w:rsidRPr="009E6BAB" w:rsidRDefault="0040272B" w:rsidP="004168F0">
      <w:pPr>
        <w:ind w:firstLine="851"/>
        <w:jc w:val="both"/>
        <w:rPr>
          <w:sz w:val="26"/>
          <w:szCs w:val="26"/>
        </w:rPr>
      </w:pPr>
      <w:r w:rsidRPr="009E6BAB">
        <w:rPr>
          <w:sz w:val="26"/>
          <w:szCs w:val="26"/>
        </w:rPr>
        <w:t>Численность населения городского округа город Октябрьский Республики Башкортостан</w:t>
      </w:r>
    </w:p>
    <w:tbl>
      <w:tblPr>
        <w:tblStyle w:val="a8"/>
        <w:tblW w:w="0" w:type="auto"/>
        <w:tblLook w:val="04A0" w:firstRow="1" w:lastRow="0" w:firstColumn="1" w:lastColumn="0" w:noHBand="0" w:noVBand="1"/>
      </w:tblPr>
      <w:tblGrid>
        <w:gridCol w:w="1869"/>
        <w:gridCol w:w="1869"/>
        <w:gridCol w:w="1869"/>
        <w:gridCol w:w="1869"/>
        <w:gridCol w:w="1869"/>
      </w:tblGrid>
      <w:tr w:rsidR="0040272B" w:rsidRPr="009E6BAB" w:rsidTr="009E6BAB">
        <w:tc>
          <w:tcPr>
            <w:tcW w:w="1869" w:type="dxa"/>
            <w:vMerge w:val="restart"/>
            <w:vAlign w:val="center"/>
          </w:tcPr>
          <w:p w:rsidR="0040272B" w:rsidRPr="009E6BAB" w:rsidRDefault="0040272B" w:rsidP="004168F0">
            <w:pPr>
              <w:tabs>
                <w:tab w:val="left" w:pos="532"/>
              </w:tabs>
              <w:jc w:val="center"/>
              <w:rPr>
                <w:sz w:val="26"/>
                <w:szCs w:val="26"/>
              </w:rPr>
            </w:pPr>
            <w:r w:rsidRPr="009E6BAB">
              <w:rPr>
                <w:sz w:val="26"/>
                <w:szCs w:val="26"/>
              </w:rPr>
              <w:t>Наименование</w:t>
            </w:r>
          </w:p>
        </w:tc>
        <w:tc>
          <w:tcPr>
            <w:tcW w:w="7476" w:type="dxa"/>
            <w:gridSpan w:val="4"/>
            <w:vAlign w:val="center"/>
          </w:tcPr>
          <w:p w:rsidR="0040272B" w:rsidRPr="009E6BAB" w:rsidRDefault="0040272B" w:rsidP="004168F0">
            <w:pPr>
              <w:jc w:val="center"/>
              <w:rPr>
                <w:sz w:val="26"/>
                <w:szCs w:val="26"/>
              </w:rPr>
            </w:pPr>
            <w:r w:rsidRPr="009E6BAB">
              <w:rPr>
                <w:sz w:val="26"/>
                <w:szCs w:val="26"/>
              </w:rPr>
              <w:t>Численность населения</w:t>
            </w:r>
          </w:p>
        </w:tc>
      </w:tr>
      <w:tr w:rsidR="0040272B" w:rsidRPr="009E6BAB" w:rsidTr="009E6BAB">
        <w:tc>
          <w:tcPr>
            <w:tcW w:w="1869" w:type="dxa"/>
            <w:vMerge/>
          </w:tcPr>
          <w:p w:rsidR="0040272B" w:rsidRPr="009E6BAB" w:rsidRDefault="0040272B" w:rsidP="004168F0">
            <w:pPr>
              <w:jc w:val="both"/>
              <w:rPr>
                <w:sz w:val="26"/>
                <w:szCs w:val="26"/>
              </w:rPr>
            </w:pPr>
          </w:p>
        </w:tc>
        <w:tc>
          <w:tcPr>
            <w:tcW w:w="1869" w:type="dxa"/>
            <w:vAlign w:val="center"/>
          </w:tcPr>
          <w:p w:rsidR="0040272B" w:rsidRPr="009E6BAB" w:rsidRDefault="0040272B" w:rsidP="004168F0">
            <w:pPr>
              <w:jc w:val="center"/>
              <w:rPr>
                <w:sz w:val="26"/>
                <w:szCs w:val="26"/>
              </w:rPr>
            </w:pPr>
            <w:r w:rsidRPr="009E6BAB">
              <w:rPr>
                <w:sz w:val="26"/>
                <w:szCs w:val="26"/>
              </w:rPr>
              <w:t>2002 год</w:t>
            </w:r>
          </w:p>
        </w:tc>
        <w:tc>
          <w:tcPr>
            <w:tcW w:w="1869" w:type="dxa"/>
            <w:vAlign w:val="center"/>
          </w:tcPr>
          <w:p w:rsidR="0040272B" w:rsidRPr="009E6BAB" w:rsidRDefault="0040272B" w:rsidP="004168F0">
            <w:pPr>
              <w:jc w:val="center"/>
              <w:rPr>
                <w:sz w:val="26"/>
                <w:szCs w:val="26"/>
              </w:rPr>
            </w:pPr>
            <w:r w:rsidRPr="009E6BAB">
              <w:rPr>
                <w:sz w:val="26"/>
                <w:szCs w:val="26"/>
              </w:rPr>
              <w:t>2010 год</w:t>
            </w:r>
          </w:p>
        </w:tc>
        <w:tc>
          <w:tcPr>
            <w:tcW w:w="1869" w:type="dxa"/>
            <w:vAlign w:val="center"/>
          </w:tcPr>
          <w:p w:rsidR="0040272B" w:rsidRPr="009E6BAB" w:rsidRDefault="0040272B" w:rsidP="004168F0">
            <w:pPr>
              <w:jc w:val="center"/>
              <w:rPr>
                <w:sz w:val="26"/>
                <w:szCs w:val="26"/>
              </w:rPr>
            </w:pPr>
            <w:r w:rsidRPr="009E6BAB">
              <w:rPr>
                <w:sz w:val="26"/>
                <w:szCs w:val="26"/>
              </w:rPr>
              <w:t>2020 год</w:t>
            </w:r>
          </w:p>
        </w:tc>
        <w:tc>
          <w:tcPr>
            <w:tcW w:w="1869" w:type="dxa"/>
            <w:vAlign w:val="center"/>
          </w:tcPr>
          <w:p w:rsidR="0040272B" w:rsidRPr="009E6BAB" w:rsidRDefault="0040272B" w:rsidP="004168F0">
            <w:pPr>
              <w:jc w:val="center"/>
              <w:rPr>
                <w:sz w:val="26"/>
                <w:szCs w:val="26"/>
              </w:rPr>
            </w:pPr>
            <w:r w:rsidRPr="009E6BAB">
              <w:rPr>
                <w:sz w:val="26"/>
                <w:szCs w:val="26"/>
              </w:rPr>
              <w:t>2030 (расчетный срок)</w:t>
            </w:r>
          </w:p>
        </w:tc>
      </w:tr>
      <w:tr w:rsidR="0040272B" w:rsidRPr="009E6BAB" w:rsidTr="009E6BAB">
        <w:tc>
          <w:tcPr>
            <w:tcW w:w="1869" w:type="dxa"/>
            <w:vAlign w:val="center"/>
          </w:tcPr>
          <w:p w:rsidR="0040272B" w:rsidRPr="009E6BAB" w:rsidRDefault="0040272B" w:rsidP="004168F0">
            <w:pPr>
              <w:jc w:val="center"/>
              <w:rPr>
                <w:sz w:val="26"/>
                <w:szCs w:val="26"/>
              </w:rPr>
            </w:pPr>
            <w:r w:rsidRPr="009E6BAB">
              <w:rPr>
                <w:sz w:val="26"/>
                <w:szCs w:val="26"/>
              </w:rPr>
              <w:t>Городской округ город Октябрьский Республики Башкортостан</w:t>
            </w:r>
          </w:p>
        </w:tc>
        <w:tc>
          <w:tcPr>
            <w:tcW w:w="1869" w:type="dxa"/>
            <w:vAlign w:val="center"/>
          </w:tcPr>
          <w:p w:rsidR="0040272B" w:rsidRPr="009E6BAB" w:rsidRDefault="0040272B" w:rsidP="004168F0">
            <w:pPr>
              <w:jc w:val="center"/>
              <w:rPr>
                <w:sz w:val="26"/>
                <w:szCs w:val="26"/>
              </w:rPr>
            </w:pPr>
            <w:r w:rsidRPr="009E6BAB">
              <w:rPr>
                <w:sz w:val="26"/>
                <w:szCs w:val="26"/>
              </w:rPr>
              <w:t>108 647</w:t>
            </w:r>
          </w:p>
        </w:tc>
        <w:tc>
          <w:tcPr>
            <w:tcW w:w="1869" w:type="dxa"/>
            <w:vAlign w:val="center"/>
          </w:tcPr>
          <w:p w:rsidR="0040272B" w:rsidRPr="009E6BAB" w:rsidRDefault="0040272B" w:rsidP="004168F0">
            <w:pPr>
              <w:jc w:val="center"/>
              <w:rPr>
                <w:sz w:val="26"/>
                <w:szCs w:val="26"/>
              </w:rPr>
            </w:pPr>
            <w:r w:rsidRPr="009E6BAB">
              <w:rPr>
                <w:sz w:val="26"/>
                <w:szCs w:val="26"/>
              </w:rPr>
              <w:t>109 474</w:t>
            </w:r>
          </w:p>
        </w:tc>
        <w:tc>
          <w:tcPr>
            <w:tcW w:w="1869" w:type="dxa"/>
            <w:vAlign w:val="center"/>
          </w:tcPr>
          <w:p w:rsidR="0040272B" w:rsidRPr="009E6BAB" w:rsidRDefault="0040272B" w:rsidP="004168F0">
            <w:pPr>
              <w:jc w:val="center"/>
              <w:rPr>
                <w:sz w:val="26"/>
                <w:szCs w:val="26"/>
              </w:rPr>
            </w:pPr>
            <w:r w:rsidRPr="009E6BAB">
              <w:rPr>
                <w:sz w:val="26"/>
                <w:szCs w:val="26"/>
              </w:rPr>
              <w:t>114 100</w:t>
            </w:r>
          </w:p>
        </w:tc>
        <w:tc>
          <w:tcPr>
            <w:tcW w:w="1869" w:type="dxa"/>
            <w:vAlign w:val="center"/>
          </w:tcPr>
          <w:p w:rsidR="0040272B" w:rsidRPr="009E6BAB" w:rsidRDefault="0040272B" w:rsidP="004168F0">
            <w:pPr>
              <w:jc w:val="center"/>
              <w:rPr>
                <w:sz w:val="26"/>
                <w:szCs w:val="26"/>
              </w:rPr>
            </w:pPr>
            <w:r w:rsidRPr="009E6BAB">
              <w:rPr>
                <w:sz w:val="26"/>
                <w:szCs w:val="26"/>
              </w:rPr>
              <w:t>115 796</w:t>
            </w:r>
          </w:p>
        </w:tc>
      </w:tr>
    </w:tbl>
    <w:p w:rsidR="0040272B" w:rsidRPr="009E6BAB" w:rsidRDefault="0040272B" w:rsidP="004168F0">
      <w:pPr>
        <w:ind w:firstLine="708"/>
        <w:jc w:val="both"/>
        <w:rPr>
          <w:sz w:val="26"/>
          <w:szCs w:val="26"/>
        </w:rPr>
      </w:pPr>
    </w:p>
    <w:p w:rsidR="0040272B" w:rsidRDefault="0040272B" w:rsidP="004168F0">
      <w:pPr>
        <w:ind w:firstLine="708"/>
        <w:jc w:val="both"/>
        <w:rPr>
          <w:sz w:val="26"/>
          <w:szCs w:val="26"/>
        </w:rPr>
      </w:pPr>
      <w:r w:rsidRPr="009E6BAB">
        <w:rPr>
          <w:sz w:val="26"/>
          <w:szCs w:val="26"/>
        </w:rPr>
        <w:t>Структура населения по возрастному составу представлена в таблице.</w:t>
      </w:r>
    </w:p>
    <w:p w:rsidR="00171EF4" w:rsidRDefault="00171EF4" w:rsidP="004168F0">
      <w:pPr>
        <w:ind w:firstLine="708"/>
        <w:jc w:val="both"/>
        <w:rPr>
          <w:sz w:val="26"/>
          <w:szCs w:val="26"/>
        </w:rPr>
      </w:pPr>
    </w:p>
    <w:p w:rsidR="00171EF4" w:rsidRDefault="00171EF4" w:rsidP="004168F0">
      <w:pPr>
        <w:ind w:firstLine="708"/>
        <w:jc w:val="both"/>
        <w:rPr>
          <w:sz w:val="26"/>
          <w:szCs w:val="26"/>
        </w:rPr>
      </w:pPr>
    </w:p>
    <w:p w:rsidR="00171EF4" w:rsidRDefault="00171EF4" w:rsidP="004168F0">
      <w:pPr>
        <w:ind w:firstLine="708"/>
        <w:jc w:val="both"/>
        <w:rPr>
          <w:sz w:val="26"/>
          <w:szCs w:val="26"/>
        </w:rPr>
      </w:pPr>
    </w:p>
    <w:p w:rsidR="00171EF4" w:rsidRDefault="00171EF4" w:rsidP="004168F0">
      <w:pPr>
        <w:ind w:firstLine="708"/>
        <w:jc w:val="both"/>
        <w:rPr>
          <w:sz w:val="26"/>
          <w:szCs w:val="26"/>
        </w:rPr>
      </w:pPr>
    </w:p>
    <w:p w:rsidR="00171EF4" w:rsidRDefault="00171EF4" w:rsidP="004168F0">
      <w:pPr>
        <w:ind w:firstLine="708"/>
        <w:jc w:val="both"/>
        <w:rPr>
          <w:sz w:val="26"/>
          <w:szCs w:val="26"/>
        </w:rPr>
      </w:pPr>
    </w:p>
    <w:p w:rsidR="00D76F41" w:rsidRPr="009E6BAB" w:rsidRDefault="00D76F41" w:rsidP="004168F0">
      <w:pPr>
        <w:ind w:firstLine="708"/>
        <w:jc w:val="both"/>
        <w:rPr>
          <w:sz w:val="26"/>
          <w:szCs w:val="26"/>
        </w:rPr>
      </w:pPr>
    </w:p>
    <w:tbl>
      <w:tblPr>
        <w:tblStyle w:val="a8"/>
        <w:tblW w:w="0" w:type="auto"/>
        <w:tblLook w:val="04A0" w:firstRow="1" w:lastRow="0" w:firstColumn="1" w:lastColumn="0" w:noHBand="0" w:noVBand="1"/>
      </w:tblPr>
      <w:tblGrid>
        <w:gridCol w:w="1475"/>
        <w:gridCol w:w="2937"/>
        <w:gridCol w:w="1628"/>
        <w:gridCol w:w="1657"/>
        <w:gridCol w:w="1648"/>
      </w:tblGrid>
      <w:tr w:rsidR="00387B7F" w:rsidRPr="009E6BAB" w:rsidTr="00387B7F">
        <w:tc>
          <w:tcPr>
            <w:tcW w:w="1475" w:type="dxa"/>
          </w:tcPr>
          <w:p w:rsidR="00387B7F" w:rsidRPr="009E6BAB" w:rsidRDefault="00387B7F" w:rsidP="004168F0">
            <w:pPr>
              <w:jc w:val="both"/>
              <w:rPr>
                <w:sz w:val="26"/>
                <w:szCs w:val="26"/>
              </w:rPr>
            </w:pPr>
            <w:r>
              <w:rPr>
                <w:sz w:val="26"/>
                <w:szCs w:val="26"/>
              </w:rPr>
              <w:lastRenderedPageBreak/>
              <w:t>№ п/п</w:t>
            </w:r>
          </w:p>
        </w:tc>
        <w:tc>
          <w:tcPr>
            <w:tcW w:w="2937" w:type="dxa"/>
          </w:tcPr>
          <w:p w:rsidR="00387B7F" w:rsidRPr="009E6BAB" w:rsidRDefault="00387B7F" w:rsidP="004168F0">
            <w:pPr>
              <w:rPr>
                <w:sz w:val="26"/>
                <w:szCs w:val="26"/>
              </w:rPr>
            </w:pPr>
            <w:r>
              <w:rPr>
                <w:sz w:val="26"/>
                <w:szCs w:val="26"/>
              </w:rPr>
              <w:t>Возрастные группы населения</w:t>
            </w:r>
          </w:p>
        </w:tc>
        <w:tc>
          <w:tcPr>
            <w:tcW w:w="1628" w:type="dxa"/>
          </w:tcPr>
          <w:p w:rsidR="00387B7F" w:rsidRPr="009E6BAB" w:rsidRDefault="00387B7F" w:rsidP="004168F0">
            <w:pPr>
              <w:jc w:val="center"/>
              <w:rPr>
                <w:sz w:val="26"/>
                <w:szCs w:val="26"/>
              </w:rPr>
            </w:pPr>
            <w:r>
              <w:rPr>
                <w:sz w:val="26"/>
                <w:szCs w:val="26"/>
              </w:rPr>
              <w:t>Количество населения 2020 год. тыс.чел.</w:t>
            </w:r>
          </w:p>
        </w:tc>
        <w:tc>
          <w:tcPr>
            <w:tcW w:w="1657" w:type="dxa"/>
          </w:tcPr>
          <w:p w:rsidR="00387B7F" w:rsidRPr="009E6BAB" w:rsidRDefault="00387B7F" w:rsidP="004168F0">
            <w:pPr>
              <w:jc w:val="center"/>
              <w:rPr>
                <w:sz w:val="26"/>
                <w:szCs w:val="26"/>
              </w:rPr>
            </w:pPr>
            <w:r>
              <w:rPr>
                <w:sz w:val="26"/>
                <w:szCs w:val="26"/>
              </w:rPr>
              <w:t>Количество населения 2030 год. тыс.чел</w:t>
            </w:r>
          </w:p>
        </w:tc>
        <w:tc>
          <w:tcPr>
            <w:tcW w:w="1648" w:type="dxa"/>
          </w:tcPr>
          <w:p w:rsidR="00387B7F" w:rsidRPr="009E6BAB" w:rsidRDefault="00387B7F" w:rsidP="004168F0">
            <w:pPr>
              <w:jc w:val="center"/>
              <w:rPr>
                <w:sz w:val="26"/>
                <w:szCs w:val="26"/>
              </w:rPr>
            </w:pPr>
            <w:r>
              <w:rPr>
                <w:sz w:val="26"/>
                <w:szCs w:val="26"/>
              </w:rPr>
              <w:t>Удельный вес возрастной группы ,%</w:t>
            </w:r>
          </w:p>
        </w:tc>
      </w:tr>
      <w:tr w:rsidR="0040272B" w:rsidRPr="009E6BAB" w:rsidTr="00387B7F">
        <w:tc>
          <w:tcPr>
            <w:tcW w:w="1475" w:type="dxa"/>
          </w:tcPr>
          <w:p w:rsidR="0040272B" w:rsidRPr="009E6BAB" w:rsidRDefault="00387B7F" w:rsidP="004168F0">
            <w:pPr>
              <w:jc w:val="both"/>
              <w:rPr>
                <w:sz w:val="26"/>
                <w:szCs w:val="26"/>
              </w:rPr>
            </w:pPr>
            <w:r>
              <w:rPr>
                <w:sz w:val="26"/>
                <w:szCs w:val="26"/>
              </w:rPr>
              <w:t>1</w:t>
            </w:r>
          </w:p>
        </w:tc>
        <w:tc>
          <w:tcPr>
            <w:tcW w:w="2937" w:type="dxa"/>
            <w:vAlign w:val="center"/>
          </w:tcPr>
          <w:p w:rsidR="0040272B" w:rsidRPr="009E6BAB" w:rsidRDefault="0040272B" w:rsidP="004168F0">
            <w:pPr>
              <w:rPr>
                <w:sz w:val="26"/>
                <w:szCs w:val="26"/>
              </w:rPr>
            </w:pPr>
            <w:r w:rsidRPr="009E6BAB">
              <w:rPr>
                <w:sz w:val="26"/>
                <w:szCs w:val="26"/>
              </w:rPr>
              <w:t>Население младше трудоспособного возраста</w:t>
            </w:r>
          </w:p>
        </w:tc>
        <w:tc>
          <w:tcPr>
            <w:tcW w:w="1628" w:type="dxa"/>
            <w:vAlign w:val="center"/>
          </w:tcPr>
          <w:p w:rsidR="0040272B" w:rsidRPr="009E6BAB" w:rsidRDefault="0040272B" w:rsidP="004168F0">
            <w:pPr>
              <w:jc w:val="center"/>
              <w:rPr>
                <w:sz w:val="26"/>
                <w:szCs w:val="26"/>
              </w:rPr>
            </w:pPr>
            <w:r w:rsidRPr="009E6BAB">
              <w:rPr>
                <w:sz w:val="26"/>
                <w:szCs w:val="26"/>
              </w:rPr>
              <w:t>22,79</w:t>
            </w:r>
          </w:p>
        </w:tc>
        <w:tc>
          <w:tcPr>
            <w:tcW w:w="1657" w:type="dxa"/>
            <w:vAlign w:val="center"/>
          </w:tcPr>
          <w:p w:rsidR="0040272B" w:rsidRPr="009E6BAB" w:rsidRDefault="0040272B" w:rsidP="004168F0">
            <w:pPr>
              <w:jc w:val="center"/>
              <w:rPr>
                <w:sz w:val="26"/>
                <w:szCs w:val="26"/>
              </w:rPr>
            </w:pPr>
            <w:r w:rsidRPr="009E6BAB">
              <w:rPr>
                <w:sz w:val="26"/>
                <w:szCs w:val="26"/>
              </w:rPr>
              <w:t>23,16</w:t>
            </w:r>
          </w:p>
        </w:tc>
        <w:tc>
          <w:tcPr>
            <w:tcW w:w="1648" w:type="dxa"/>
            <w:vAlign w:val="center"/>
          </w:tcPr>
          <w:p w:rsidR="0040272B" w:rsidRPr="009E6BAB" w:rsidRDefault="0040272B" w:rsidP="004168F0">
            <w:pPr>
              <w:jc w:val="center"/>
              <w:rPr>
                <w:sz w:val="26"/>
                <w:szCs w:val="26"/>
              </w:rPr>
            </w:pPr>
            <w:r w:rsidRPr="009E6BAB">
              <w:rPr>
                <w:sz w:val="26"/>
                <w:szCs w:val="26"/>
              </w:rPr>
              <w:t>20,0%</w:t>
            </w:r>
          </w:p>
        </w:tc>
      </w:tr>
      <w:tr w:rsidR="0040272B" w:rsidRPr="009E6BAB" w:rsidTr="00387B7F">
        <w:tc>
          <w:tcPr>
            <w:tcW w:w="1475" w:type="dxa"/>
          </w:tcPr>
          <w:p w:rsidR="0040272B" w:rsidRPr="009E6BAB" w:rsidRDefault="0040272B" w:rsidP="004168F0">
            <w:pPr>
              <w:jc w:val="both"/>
              <w:rPr>
                <w:sz w:val="26"/>
                <w:szCs w:val="26"/>
              </w:rPr>
            </w:pPr>
            <w:r w:rsidRPr="009E6BAB">
              <w:rPr>
                <w:sz w:val="26"/>
                <w:szCs w:val="26"/>
              </w:rPr>
              <w:t>2</w:t>
            </w:r>
          </w:p>
        </w:tc>
        <w:tc>
          <w:tcPr>
            <w:tcW w:w="2937" w:type="dxa"/>
            <w:vAlign w:val="center"/>
          </w:tcPr>
          <w:p w:rsidR="0040272B" w:rsidRPr="009E6BAB" w:rsidRDefault="0040272B" w:rsidP="004168F0">
            <w:pPr>
              <w:rPr>
                <w:sz w:val="26"/>
                <w:szCs w:val="26"/>
              </w:rPr>
            </w:pPr>
            <w:r w:rsidRPr="009E6BAB">
              <w:rPr>
                <w:sz w:val="26"/>
                <w:szCs w:val="26"/>
              </w:rPr>
              <w:t>Трудоспособный возраст</w:t>
            </w:r>
          </w:p>
        </w:tc>
        <w:tc>
          <w:tcPr>
            <w:tcW w:w="1628" w:type="dxa"/>
            <w:vAlign w:val="center"/>
          </w:tcPr>
          <w:p w:rsidR="0040272B" w:rsidRPr="009E6BAB" w:rsidRDefault="0040272B" w:rsidP="004168F0">
            <w:pPr>
              <w:jc w:val="center"/>
              <w:rPr>
                <w:sz w:val="26"/>
                <w:szCs w:val="26"/>
              </w:rPr>
            </w:pPr>
            <w:r w:rsidRPr="009E6BAB">
              <w:rPr>
                <w:sz w:val="26"/>
                <w:szCs w:val="26"/>
              </w:rPr>
              <w:t>61,99</w:t>
            </w:r>
          </w:p>
        </w:tc>
        <w:tc>
          <w:tcPr>
            <w:tcW w:w="1657" w:type="dxa"/>
            <w:vAlign w:val="center"/>
          </w:tcPr>
          <w:p w:rsidR="0040272B" w:rsidRPr="009E6BAB" w:rsidRDefault="0040272B" w:rsidP="004168F0">
            <w:pPr>
              <w:jc w:val="center"/>
              <w:rPr>
                <w:sz w:val="26"/>
                <w:szCs w:val="26"/>
              </w:rPr>
            </w:pPr>
            <w:r w:rsidRPr="009E6BAB">
              <w:rPr>
                <w:sz w:val="26"/>
                <w:szCs w:val="26"/>
              </w:rPr>
              <w:t>62,88</w:t>
            </w:r>
          </w:p>
        </w:tc>
        <w:tc>
          <w:tcPr>
            <w:tcW w:w="1648" w:type="dxa"/>
            <w:vAlign w:val="center"/>
          </w:tcPr>
          <w:p w:rsidR="0040272B" w:rsidRPr="009E6BAB" w:rsidRDefault="0040272B" w:rsidP="004168F0">
            <w:pPr>
              <w:jc w:val="center"/>
              <w:rPr>
                <w:sz w:val="26"/>
                <w:szCs w:val="26"/>
              </w:rPr>
            </w:pPr>
            <w:r w:rsidRPr="009E6BAB">
              <w:rPr>
                <w:sz w:val="26"/>
                <w:szCs w:val="26"/>
              </w:rPr>
              <w:t>54,3%</w:t>
            </w:r>
          </w:p>
        </w:tc>
      </w:tr>
      <w:tr w:rsidR="0040272B" w:rsidRPr="009E6BAB" w:rsidTr="00387B7F">
        <w:tc>
          <w:tcPr>
            <w:tcW w:w="1475" w:type="dxa"/>
          </w:tcPr>
          <w:p w:rsidR="0040272B" w:rsidRPr="009E6BAB" w:rsidRDefault="0040272B" w:rsidP="004168F0">
            <w:pPr>
              <w:jc w:val="both"/>
              <w:rPr>
                <w:sz w:val="26"/>
                <w:szCs w:val="26"/>
              </w:rPr>
            </w:pPr>
            <w:r w:rsidRPr="009E6BAB">
              <w:rPr>
                <w:sz w:val="26"/>
                <w:szCs w:val="26"/>
              </w:rPr>
              <w:t>3</w:t>
            </w:r>
          </w:p>
        </w:tc>
        <w:tc>
          <w:tcPr>
            <w:tcW w:w="2937" w:type="dxa"/>
            <w:vAlign w:val="center"/>
          </w:tcPr>
          <w:p w:rsidR="0040272B" w:rsidRPr="009E6BAB" w:rsidRDefault="0040272B" w:rsidP="004168F0">
            <w:pPr>
              <w:rPr>
                <w:sz w:val="26"/>
                <w:szCs w:val="26"/>
              </w:rPr>
            </w:pPr>
            <w:r w:rsidRPr="009E6BAB">
              <w:rPr>
                <w:sz w:val="26"/>
                <w:szCs w:val="26"/>
              </w:rPr>
              <w:t>Пенсионный возраст</w:t>
            </w:r>
          </w:p>
        </w:tc>
        <w:tc>
          <w:tcPr>
            <w:tcW w:w="1628" w:type="dxa"/>
            <w:vAlign w:val="center"/>
          </w:tcPr>
          <w:p w:rsidR="0040272B" w:rsidRPr="009E6BAB" w:rsidRDefault="0040272B" w:rsidP="004168F0">
            <w:pPr>
              <w:jc w:val="center"/>
              <w:rPr>
                <w:sz w:val="26"/>
                <w:szCs w:val="26"/>
              </w:rPr>
            </w:pPr>
            <w:r w:rsidRPr="009E6BAB">
              <w:rPr>
                <w:sz w:val="26"/>
                <w:szCs w:val="26"/>
              </w:rPr>
              <w:t>29,32</w:t>
            </w:r>
          </w:p>
        </w:tc>
        <w:tc>
          <w:tcPr>
            <w:tcW w:w="1657" w:type="dxa"/>
            <w:vAlign w:val="center"/>
          </w:tcPr>
          <w:p w:rsidR="0040272B" w:rsidRPr="009E6BAB" w:rsidRDefault="0040272B" w:rsidP="004168F0">
            <w:pPr>
              <w:jc w:val="center"/>
              <w:rPr>
                <w:sz w:val="26"/>
                <w:szCs w:val="26"/>
              </w:rPr>
            </w:pPr>
            <w:r w:rsidRPr="009E6BAB">
              <w:rPr>
                <w:sz w:val="26"/>
                <w:szCs w:val="26"/>
              </w:rPr>
              <w:t>29,76</w:t>
            </w:r>
          </w:p>
        </w:tc>
        <w:tc>
          <w:tcPr>
            <w:tcW w:w="1648" w:type="dxa"/>
            <w:vAlign w:val="center"/>
          </w:tcPr>
          <w:p w:rsidR="0040272B" w:rsidRPr="009E6BAB" w:rsidRDefault="0040272B" w:rsidP="004168F0">
            <w:pPr>
              <w:jc w:val="center"/>
              <w:rPr>
                <w:sz w:val="26"/>
                <w:szCs w:val="26"/>
              </w:rPr>
            </w:pPr>
            <w:r w:rsidRPr="009E6BAB">
              <w:rPr>
                <w:sz w:val="26"/>
                <w:szCs w:val="26"/>
              </w:rPr>
              <w:t>25,7%</w:t>
            </w:r>
          </w:p>
        </w:tc>
      </w:tr>
      <w:tr w:rsidR="0040272B" w:rsidRPr="009E6BAB" w:rsidTr="00387B7F">
        <w:tc>
          <w:tcPr>
            <w:tcW w:w="4412" w:type="dxa"/>
            <w:gridSpan w:val="2"/>
            <w:vAlign w:val="center"/>
          </w:tcPr>
          <w:p w:rsidR="0040272B" w:rsidRPr="009E6BAB" w:rsidRDefault="0040272B" w:rsidP="004168F0">
            <w:pPr>
              <w:jc w:val="center"/>
              <w:rPr>
                <w:sz w:val="26"/>
                <w:szCs w:val="26"/>
              </w:rPr>
            </w:pPr>
            <w:r w:rsidRPr="009E6BAB">
              <w:rPr>
                <w:sz w:val="26"/>
                <w:szCs w:val="26"/>
              </w:rPr>
              <w:t>Всего</w:t>
            </w:r>
          </w:p>
        </w:tc>
        <w:tc>
          <w:tcPr>
            <w:tcW w:w="1628" w:type="dxa"/>
            <w:vAlign w:val="center"/>
          </w:tcPr>
          <w:p w:rsidR="0040272B" w:rsidRPr="009E6BAB" w:rsidRDefault="0040272B" w:rsidP="004168F0">
            <w:pPr>
              <w:jc w:val="center"/>
              <w:rPr>
                <w:sz w:val="26"/>
                <w:szCs w:val="26"/>
              </w:rPr>
            </w:pPr>
            <w:r w:rsidRPr="009E6BAB">
              <w:rPr>
                <w:sz w:val="26"/>
                <w:szCs w:val="26"/>
              </w:rPr>
              <w:t>114,1</w:t>
            </w:r>
          </w:p>
        </w:tc>
        <w:tc>
          <w:tcPr>
            <w:tcW w:w="1657" w:type="dxa"/>
            <w:vAlign w:val="center"/>
          </w:tcPr>
          <w:p w:rsidR="0040272B" w:rsidRPr="009E6BAB" w:rsidRDefault="0040272B" w:rsidP="004168F0">
            <w:pPr>
              <w:jc w:val="center"/>
              <w:rPr>
                <w:sz w:val="26"/>
                <w:szCs w:val="26"/>
              </w:rPr>
            </w:pPr>
            <w:r w:rsidRPr="009E6BAB">
              <w:rPr>
                <w:sz w:val="26"/>
                <w:szCs w:val="26"/>
              </w:rPr>
              <w:t>115,80</w:t>
            </w:r>
          </w:p>
        </w:tc>
        <w:tc>
          <w:tcPr>
            <w:tcW w:w="1648" w:type="dxa"/>
            <w:vAlign w:val="center"/>
          </w:tcPr>
          <w:p w:rsidR="0040272B" w:rsidRPr="009E6BAB" w:rsidRDefault="0040272B" w:rsidP="004168F0">
            <w:pPr>
              <w:jc w:val="center"/>
              <w:rPr>
                <w:sz w:val="26"/>
                <w:szCs w:val="26"/>
              </w:rPr>
            </w:pPr>
            <w:r w:rsidRPr="009E6BAB">
              <w:rPr>
                <w:sz w:val="26"/>
                <w:szCs w:val="26"/>
              </w:rPr>
              <w:t>100%</w:t>
            </w:r>
          </w:p>
        </w:tc>
      </w:tr>
    </w:tbl>
    <w:p w:rsidR="0040272B" w:rsidRPr="009E6BAB" w:rsidRDefault="0040272B" w:rsidP="004168F0">
      <w:pPr>
        <w:ind w:firstLine="708"/>
        <w:jc w:val="both"/>
        <w:rPr>
          <w:sz w:val="26"/>
          <w:szCs w:val="26"/>
        </w:rPr>
      </w:pPr>
      <w:r w:rsidRPr="009E6BAB">
        <w:rPr>
          <w:sz w:val="26"/>
          <w:szCs w:val="26"/>
        </w:rPr>
        <w:t xml:space="preserve"> На расчетный срок городской округ город Октябрьский Республики Башкортостан должен иметь полный состав </w:t>
      </w:r>
      <w:r w:rsidR="00E93F9E">
        <w:rPr>
          <w:sz w:val="26"/>
          <w:szCs w:val="26"/>
        </w:rPr>
        <w:t>социально-</w:t>
      </w:r>
      <w:r w:rsidRPr="009E6BAB">
        <w:rPr>
          <w:sz w:val="26"/>
          <w:szCs w:val="26"/>
        </w:rPr>
        <w:t>культурн</w:t>
      </w:r>
      <w:r w:rsidR="00E93F9E">
        <w:rPr>
          <w:sz w:val="26"/>
          <w:szCs w:val="26"/>
        </w:rPr>
        <w:t>ых</w:t>
      </w:r>
      <w:r w:rsidR="00E177BF">
        <w:rPr>
          <w:sz w:val="26"/>
          <w:szCs w:val="26"/>
        </w:rPr>
        <w:t xml:space="preserve"> </w:t>
      </w:r>
      <w:r w:rsidRPr="009E6BAB">
        <w:rPr>
          <w:sz w:val="26"/>
          <w:szCs w:val="26"/>
        </w:rPr>
        <w:t xml:space="preserve">учреждений повседневного и частично периодического пользования. Расчет вместимости </w:t>
      </w:r>
      <w:r w:rsidR="00E177BF">
        <w:rPr>
          <w:sz w:val="26"/>
          <w:szCs w:val="26"/>
        </w:rPr>
        <w:t>социально-</w:t>
      </w:r>
      <w:r w:rsidRPr="009E6BAB">
        <w:rPr>
          <w:sz w:val="26"/>
          <w:szCs w:val="26"/>
        </w:rPr>
        <w:t>культурн</w:t>
      </w:r>
      <w:r w:rsidR="00E177BF">
        <w:rPr>
          <w:sz w:val="26"/>
          <w:szCs w:val="26"/>
        </w:rPr>
        <w:t xml:space="preserve">ых </w:t>
      </w:r>
      <w:r w:rsidR="00E177BF" w:rsidRPr="009E6BAB">
        <w:rPr>
          <w:sz w:val="26"/>
          <w:szCs w:val="26"/>
        </w:rPr>
        <w:t xml:space="preserve">объектов </w:t>
      </w:r>
      <w:r w:rsidRPr="009E6BAB">
        <w:rPr>
          <w:sz w:val="26"/>
          <w:szCs w:val="26"/>
        </w:rPr>
        <w:t>произведен на проектную численность населения городского округа город Октябрьский Республики Башкортостан.</w:t>
      </w:r>
    </w:p>
    <w:p w:rsidR="0040272B" w:rsidRDefault="0040272B" w:rsidP="004168F0">
      <w:pPr>
        <w:ind w:firstLine="708"/>
        <w:jc w:val="both"/>
        <w:rPr>
          <w:sz w:val="26"/>
          <w:szCs w:val="26"/>
        </w:rPr>
      </w:pPr>
      <w:r w:rsidRPr="009E6BAB">
        <w:rPr>
          <w:sz w:val="26"/>
          <w:szCs w:val="26"/>
        </w:rPr>
        <w:t xml:space="preserve">В систему </w:t>
      </w:r>
      <w:r w:rsidR="00E93F9E">
        <w:rPr>
          <w:sz w:val="26"/>
          <w:szCs w:val="26"/>
        </w:rPr>
        <w:t>социальной инфраструктуры</w:t>
      </w:r>
      <w:r w:rsidRPr="009E6BAB">
        <w:rPr>
          <w:sz w:val="26"/>
          <w:szCs w:val="26"/>
        </w:rPr>
        <w:t xml:space="preserve"> включены следующие объекты: детские дошкольные учреждения, общеобразовательные школы, учреждения начального и среднего профессионального образования, высшие учебные заведения,  учреждения </w:t>
      </w:r>
      <w:r w:rsidR="00E177BF">
        <w:rPr>
          <w:sz w:val="26"/>
          <w:szCs w:val="26"/>
        </w:rPr>
        <w:t xml:space="preserve">здравоохранения, учреждения </w:t>
      </w:r>
      <w:r w:rsidRPr="009E6BAB">
        <w:rPr>
          <w:sz w:val="26"/>
          <w:szCs w:val="26"/>
        </w:rPr>
        <w:t>культуры и искусства, физкультурно-спортивные сооружения.</w:t>
      </w:r>
    </w:p>
    <w:p w:rsidR="00E93F9E" w:rsidRPr="009E6BAB" w:rsidRDefault="00E93F9E" w:rsidP="004168F0">
      <w:pPr>
        <w:ind w:firstLine="708"/>
        <w:jc w:val="both"/>
        <w:rPr>
          <w:sz w:val="26"/>
          <w:szCs w:val="26"/>
        </w:rPr>
      </w:pPr>
    </w:p>
    <w:p w:rsidR="0040272B" w:rsidRPr="009E6BAB" w:rsidRDefault="0040272B" w:rsidP="004168F0">
      <w:pPr>
        <w:ind w:firstLine="708"/>
        <w:jc w:val="both"/>
        <w:rPr>
          <w:sz w:val="26"/>
          <w:szCs w:val="26"/>
        </w:rPr>
      </w:pPr>
      <w:r w:rsidRPr="009E6BAB">
        <w:rPr>
          <w:sz w:val="26"/>
          <w:szCs w:val="26"/>
        </w:rPr>
        <w:t>Расчет потребности объемов социальной инфраструктуры городского округа город Октябрьский Республики Башкортостан</w:t>
      </w:r>
    </w:p>
    <w:tbl>
      <w:tblPr>
        <w:tblStyle w:val="a8"/>
        <w:tblW w:w="9351" w:type="dxa"/>
        <w:tblLook w:val="04A0" w:firstRow="1" w:lastRow="0" w:firstColumn="1" w:lastColumn="0" w:noHBand="0" w:noVBand="1"/>
      </w:tblPr>
      <w:tblGrid>
        <w:gridCol w:w="465"/>
        <w:gridCol w:w="3216"/>
        <w:gridCol w:w="1843"/>
        <w:gridCol w:w="1842"/>
        <w:gridCol w:w="1985"/>
      </w:tblGrid>
      <w:tr w:rsidR="0040272B" w:rsidRPr="009E6BAB" w:rsidTr="00E177BF">
        <w:tc>
          <w:tcPr>
            <w:tcW w:w="465"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w:t>
            </w:r>
          </w:p>
        </w:tc>
        <w:tc>
          <w:tcPr>
            <w:tcW w:w="3216"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Показатели</w:t>
            </w:r>
          </w:p>
        </w:tc>
        <w:tc>
          <w:tcPr>
            <w:tcW w:w="1843"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Ед. измерения</w:t>
            </w:r>
          </w:p>
        </w:tc>
        <w:tc>
          <w:tcPr>
            <w:tcW w:w="1842"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Состояние на 2020 год</w:t>
            </w:r>
          </w:p>
        </w:tc>
        <w:tc>
          <w:tcPr>
            <w:tcW w:w="1985"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Расчетный срок 2030 год</w:t>
            </w:r>
          </w:p>
        </w:tc>
      </w:tr>
      <w:tr w:rsidR="0040272B" w:rsidRPr="009E6BAB" w:rsidTr="00E177BF">
        <w:tc>
          <w:tcPr>
            <w:tcW w:w="465"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1</w:t>
            </w:r>
          </w:p>
        </w:tc>
        <w:tc>
          <w:tcPr>
            <w:tcW w:w="3216"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 xml:space="preserve">Детские дошкольные учреждения, </w:t>
            </w:r>
            <w:r w:rsidR="009E2701">
              <w:rPr>
                <w:sz w:val="26"/>
                <w:szCs w:val="26"/>
              </w:rPr>
              <w:t>всего</w:t>
            </w:r>
          </w:p>
        </w:tc>
        <w:tc>
          <w:tcPr>
            <w:tcW w:w="1843"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Мест</w:t>
            </w:r>
          </w:p>
        </w:tc>
        <w:tc>
          <w:tcPr>
            <w:tcW w:w="1842" w:type="dxa"/>
            <w:tcBorders>
              <w:top w:val="single" w:sz="4" w:space="0" w:color="auto"/>
              <w:left w:val="single" w:sz="4" w:space="0" w:color="auto"/>
              <w:bottom w:val="single" w:sz="4" w:space="0" w:color="auto"/>
              <w:right w:val="single" w:sz="4" w:space="0" w:color="auto"/>
            </w:tcBorders>
            <w:hideMark/>
          </w:tcPr>
          <w:p w:rsidR="0040272B" w:rsidRPr="009E6BAB" w:rsidRDefault="009E2701" w:rsidP="004168F0">
            <w:pPr>
              <w:jc w:val="both"/>
              <w:rPr>
                <w:sz w:val="26"/>
                <w:szCs w:val="26"/>
              </w:rPr>
            </w:pPr>
            <w:r>
              <w:rPr>
                <w:sz w:val="26"/>
                <w:szCs w:val="26"/>
              </w:rPr>
              <w:t>6467</w:t>
            </w:r>
          </w:p>
        </w:tc>
        <w:tc>
          <w:tcPr>
            <w:tcW w:w="1985" w:type="dxa"/>
            <w:tcBorders>
              <w:top w:val="single" w:sz="4" w:space="0" w:color="auto"/>
              <w:left w:val="single" w:sz="4" w:space="0" w:color="auto"/>
              <w:bottom w:val="single" w:sz="4" w:space="0" w:color="auto"/>
              <w:right w:val="single" w:sz="4" w:space="0" w:color="auto"/>
            </w:tcBorders>
            <w:hideMark/>
          </w:tcPr>
          <w:p w:rsidR="0040272B" w:rsidRPr="009E6BAB" w:rsidRDefault="009E2701" w:rsidP="004168F0">
            <w:pPr>
              <w:jc w:val="both"/>
              <w:rPr>
                <w:sz w:val="26"/>
                <w:szCs w:val="26"/>
              </w:rPr>
            </w:pPr>
            <w:r>
              <w:rPr>
                <w:sz w:val="26"/>
                <w:szCs w:val="26"/>
              </w:rPr>
              <w:t>7798</w:t>
            </w:r>
          </w:p>
        </w:tc>
      </w:tr>
      <w:tr w:rsidR="0040272B" w:rsidRPr="009E6BAB" w:rsidTr="00E177BF">
        <w:tc>
          <w:tcPr>
            <w:tcW w:w="465"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2</w:t>
            </w:r>
          </w:p>
        </w:tc>
        <w:tc>
          <w:tcPr>
            <w:tcW w:w="3216"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Общеобразовательные школы, всего</w:t>
            </w:r>
          </w:p>
        </w:tc>
        <w:tc>
          <w:tcPr>
            <w:tcW w:w="1843"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Мест</w:t>
            </w:r>
          </w:p>
        </w:tc>
        <w:tc>
          <w:tcPr>
            <w:tcW w:w="1842" w:type="dxa"/>
            <w:tcBorders>
              <w:top w:val="single" w:sz="4" w:space="0" w:color="auto"/>
              <w:left w:val="single" w:sz="4" w:space="0" w:color="auto"/>
              <w:bottom w:val="single" w:sz="4" w:space="0" w:color="auto"/>
              <w:right w:val="single" w:sz="4" w:space="0" w:color="auto"/>
            </w:tcBorders>
            <w:hideMark/>
          </w:tcPr>
          <w:p w:rsidR="0040272B" w:rsidRPr="0001165F" w:rsidRDefault="0040272B" w:rsidP="004168F0">
            <w:pPr>
              <w:jc w:val="both"/>
              <w:rPr>
                <w:sz w:val="26"/>
                <w:szCs w:val="26"/>
                <w:highlight w:val="green"/>
              </w:rPr>
            </w:pPr>
            <w:r w:rsidRPr="009E2701">
              <w:rPr>
                <w:sz w:val="26"/>
                <w:szCs w:val="26"/>
              </w:rPr>
              <w:t>9589</w:t>
            </w:r>
          </w:p>
        </w:tc>
        <w:tc>
          <w:tcPr>
            <w:tcW w:w="1985" w:type="dxa"/>
            <w:tcBorders>
              <w:top w:val="single" w:sz="4" w:space="0" w:color="auto"/>
              <w:left w:val="single" w:sz="4" w:space="0" w:color="auto"/>
              <w:bottom w:val="single" w:sz="4" w:space="0" w:color="auto"/>
              <w:right w:val="single" w:sz="4" w:space="0" w:color="auto"/>
            </w:tcBorders>
          </w:tcPr>
          <w:p w:rsidR="0040272B" w:rsidRPr="0001165F" w:rsidRDefault="00A2459B" w:rsidP="004168F0">
            <w:pPr>
              <w:jc w:val="both"/>
              <w:rPr>
                <w:sz w:val="26"/>
                <w:szCs w:val="26"/>
                <w:highlight w:val="green"/>
              </w:rPr>
            </w:pPr>
            <w:r w:rsidRPr="009E2701">
              <w:rPr>
                <w:sz w:val="26"/>
                <w:szCs w:val="26"/>
              </w:rPr>
              <w:t>13349</w:t>
            </w:r>
          </w:p>
        </w:tc>
      </w:tr>
      <w:tr w:rsidR="0040272B" w:rsidRPr="009E6BAB" w:rsidTr="00E177BF">
        <w:tc>
          <w:tcPr>
            <w:tcW w:w="465"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3</w:t>
            </w:r>
          </w:p>
        </w:tc>
        <w:tc>
          <w:tcPr>
            <w:tcW w:w="3216"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Учреждения начального и среднего профессионального 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Объект</w:t>
            </w:r>
          </w:p>
        </w:tc>
        <w:tc>
          <w:tcPr>
            <w:tcW w:w="1842"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5</w:t>
            </w:r>
          </w:p>
        </w:tc>
        <w:tc>
          <w:tcPr>
            <w:tcW w:w="1985"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5</w:t>
            </w:r>
          </w:p>
        </w:tc>
      </w:tr>
      <w:tr w:rsidR="0040272B" w:rsidRPr="009E6BAB" w:rsidTr="00E177BF">
        <w:tc>
          <w:tcPr>
            <w:tcW w:w="465"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4</w:t>
            </w:r>
          </w:p>
        </w:tc>
        <w:tc>
          <w:tcPr>
            <w:tcW w:w="3216"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Высшие учебные заведения</w:t>
            </w:r>
          </w:p>
        </w:tc>
        <w:tc>
          <w:tcPr>
            <w:tcW w:w="1843"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Объект</w:t>
            </w:r>
          </w:p>
        </w:tc>
        <w:tc>
          <w:tcPr>
            <w:tcW w:w="1842"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2</w:t>
            </w:r>
          </w:p>
        </w:tc>
        <w:tc>
          <w:tcPr>
            <w:tcW w:w="1985"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2</w:t>
            </w:r>
          </w:p>
        </w:tc>
      </w:tr>
      <w:tr w:rsidR="0040272B" w:rsidRPr="009E6BAB" w:rsidTr="00E177BF">
        <w:tc>
          <w:tcPr>
            <w:tcW w:w="465"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5</w:t>
            </w:r>
          </w:p>
        </w:tc>
        <w:tc>
          <w:tcPr>
            <w:tcW w:w="3216"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Больницы – на 10 тыс. населения</w:t>
            </w:r>
          </w:p>
        </w:tc>
        <w:tc>
          <w:tcPr>
            <w:tcW w:w="1843"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Коек</w:t>
            </w:r>
          </w:p>
        </w:tc>
        <w:tc>
          <w:tcPr>
            <w:tcW w:w="1842"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54,5</w:t>
            </w:r>
          </w:p>
        </w:tc>
        <w:tc>
          <w:tcPr>
            <w:tcW w:w="1985"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77,0</w:t>
            </w:r>
          </w:p>
        </w:tc>
      </w:tr>
      <w:tr w:rsidR="0040272B" w:rsidRPr="009E6BAB" w:rsidTr="00E177BF">
        <w:tc>
          <w:tcPr>
            <w:tcW w:w="465"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6</w:t>
            </w:r>
          </w:p>
        </w:tc>
        <w:tc>
          <w:tcPr>
            <w:tcW w:w="3216"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Поликлиники – на 10 тыс. населения</w:t>
            </w:r>
          </w:p>
        </w:tc>
        <w:tc>
          <w:tcPr>
            <w:tcW w:w="1843" w:type="dxa"/>
            <w:tcBorders>
              <w:top w:val="single" w:sz="4" w:space="0" w:color="auto"/>
              <w:left w:val="single" w:sz="4" w:space="0" w:color="auto"/>
              <w:bottom w:val="single" w:sz="4" w:space="0" w:color="auto"/>
              <w:right w:val="single" w:sz="4" w:space="0" w:color="auto"/>
            </w:tcBorders>
            <w:hideMark/>
          </w:tcPr>
          <w:p w:rsidR="0001165F" w:rsidRDefault="0040272B" w:rsidP="004168F0">
            <w:pPr>
              <w:jc w:val="both"/>
              <w:rPr>
                <w:sz w:val="26"/>
                <w:szCs w:val="26"/>
              </w:rPr>
            </w:pPr>
            <w:r w:rsidRPr="009E6BAB">
              <w:rPr>
                <w:sz w:val="26"/>
                <w:szCs w:val="26"/>
              </w:rPr>
              <w:t>Посещ.</w:t>
            </w:r>
            <w:r w:rsidR="0001165F">
              <w:rPr>
                <w:sz w:val="26"/>
                <w:szCs w:val="26"/>
              </w:rPr>
              <w:t xml:space="preserve"> </w:t>
            </w:r>
          </w:p>
          <w:p w:rsidR="0040272B" w:rsidRPr="009E6BAB" w:rsidRDefault="0040272B" w:rsidP="004168F0">
            <w:pPr>
              <w:jc w:val="both"/>
              <w:rPr>
                <w:sz w:val="26"/>
                <w:szCs w:val="26"/>
              </w:rPr>
            </w:pPr>
            <w:r w:rsidRPr="009E6BAB">
              <w:rPr>
                <w:sz w:val="26"/>
                <w:szCs w:val="26"/>
              </w:rPr>
              <w:t>в смену</w:t>
            </w:r>
          </w:p>
        </w:tc>
        <w:tc>
          <w:tcPr>
            <w:tcW w:w="1842"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235,2</w:t>
            </w:r>
          </w:p>
        </w:tc>
        <w:tc>
          <w:tcPr>
            <w:tcW w:w="1985"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235,8</w:t>
            </w:r>
          </w:p>
        </w:tc>
      </w:tr>
      <w:tr w:rsidR="0040272B" w:rsidRPr="009E6BAB" w:rsidTr="00E177BF">
        <w:tc>
          <w:tcPr>
            <w:tcW w:w="465"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7</w:t>
            </w:r>
          </w:p>
        </w:tc>
        <w:tc>
          <w:tcPr>
            <w:tcW w:w="3216"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Учреждения культурно-досугового типа, на 100 тыс. чел.</w:t>
            </w:r>
          </w:p>
        </w:tc>
        <w:tc>
          <w:tcPr>
            <w:tcW w:w="1843"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Объект</w:t>
            </w:r>
          </w:p>
        </w:tc>
        <w:tc>
          <w:tcPr>
            <w:tcW w:w="1842"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3</w:t>
            </w:r>
          </w:p>
        </w:tc>
        <w:tc>
          <w:tcPr>
            <w:tcW w:w="1985"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5</w:t>
            </w:r>
          </w:p>
        </w:tc>
      </w:tr>
      <w:tr w:rsidR="0040272B" w:rsidRPr="009E6BAB" w:rsidTr="00E177BF">
        <w:tc>
          <w:tcPr>
            <w:tcW w:w="465"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8</w:t>
            </w:r>
          </w:p>
        </w:tc>
        <w:tc>
          <w:tcPr>
            <w:tcW w:w="3216"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Физкультурно-спортивные сооружения, всего</w:t>
            </w:r>
          </w:p>
        </w:tc>
        <w:tc>
          <w:tcPr>
            <w:tcW w:w="1843"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Объект</w:t>
            </w:r>
          </w:p>
        </w:tc>
        <w:tc>
          <w:tcPr>
            <w:tcW w:w="1842"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404</w:t>
            </w:r>
          </w:p>
        </w:tc>
        <w:tc>
          <w:tcPr>
            <w:tcW w:w="1985" w:type="dxa"/>
            <w:tcBorders>
              <w:top w:val="single" w:sz="4" w:space="0" w:color="auto"/>
              <w:left w:val="single" w:sz="4" w:space="0" w:color="auto"/>
              <w:bottom w:val="single" w:sz="4" w:space="0" w:color="auto"/>
              <w:right w:val="single" w:sz="4" w:space="0" w:color="auto"/>
            </w:tcBorders>
            <w:hideMark/>
          </w:tcPr>
          <w:p w:rsidR="0040272B" w:rsidRPr="009E6BAB" w:rsidRDefault="0040272B" w:rsidP="004168F0">
            <w:pPr>
              <w:jc w:val="both"/>
              <w:rPr>
                <w:sz w:val="26"/>
                <w:szCs w:val="26"/>
              </w:rPr>
            </w:pPr>
            <w:r w:rsidRPr="009E6BAB">
              <w:rPr>
                <w:sz w:val="26"/>
                <w:szCs w:val="26"/>
              </w:rPr>
              <w:t>411</w:t>
            </w:r>
          </w:p>
        </w:tc>
      </w:tr>
    </w:tbl>
    <w:p w:rsidR="0040272B" w:rsidRPr="009E6BAB" w:rsidRDefault="0040272B" w:rsidP="004168F0">
      <w:pPr>
        <w:ind w:firstLine="708"/>
        <w:jc w:val="center"/>
        <w:rPr>
          <w:sz w:val="26"/>
          <w:szCs w:val="26"/>
        </w:rPr>
      </w:pPr>
    </w:p>
    <w:p w:rsidR="005B7D2D" w:rsidRPr="005B7D2D" w:rsidRDefault="005B7D2D" w:rsidP="005B7D2D">
      <w:pPr>
        <w:pStyle w:val="a7"/>
        <w:ind w:left="1080"/>
        <w:jc w:val="center"/>
        <w:rPr>
          <w:b/>
          <w:sz w:val="26"/>
          <w:szCs w:val="26"/>
        </w:rPr>
      </w:pPr>
      <w:r>
        <w:rPr>
          <w:b/>
          <w:sz w:val="26"/>
          <w:szCs w:val="26"/>
        </w:rPr>
        <w:lastRenderedPageBreak/>
        <w:t xml:space="preserve">1.4. </w:t>
      </w:r>
      <w:r w:rsidR="0040272B" w:rsidRPr="005B7D2D">
        <w:rPr>
          <w:b/>
          <w:sz w:val="26"/>
          <w:szCs w:val="26"/>
        </w:rPr>
        <w:t>Оценка нормативно-правовой базы, необходимой для функционирования и развития социальной инфраструктуры</w:t>
      </w:r>
    </w:p>
    <w:p w:rsidR="0040272B" w:rsidRPr="005B7D2D" w:rsidRDefault="0040272B" w:rsidP="005B7D2D">
      <w:pPr>
        <w:pStyle w:val="a7"/>
        <w:ind w:left="1080"/>
        <w:jc w:val="center"/>
        <w:rPr>
          <w:b/>
          <w:sz w:val="26"/>
          <w:szCs w:val="26"/>
        </w:rPr>
      </w:pPr>
      <w:r w:rsidRPr="005B7D2D">
        <w:rPr>
          <w:b/>
          <w:sz w:val="26"/>
          <w:szCs w:val="26"/>
        </w:rPr>
        <w:t>городского округа</w:t>
      </w:r>
    </w:p>
    <w:p w:rsidR="0040272B" w:rsidRPr="009E6BAB" w:rsidRDefault="0040272B" w:rsidP="004168F0">
      <w:pPr>
        <w:ind w:firstLine="708"/>
        <w:jc w:val="both"/>
        <w:rPr>
          <w:sz w:val="26"/>
          <w:szCs w:val="26"/>
        </w:rPr>
      </w:pPr>
    </w:p>
    <w:p w:rsidR="0040272B" w:rsidRPr="009E6BAB" w:rsidRDefault="0040272B" w:rsidP="004168F0">
      <w:pPr>
        <w:ind w:firstLine="709"/>
        <w:jc w:val="both"/>
        <w:rPr>
          <w:sz w:val="26"/>
          <w:szCs w:val="26"/>
        </w:rPr>
      </w:pPr>
      <w:r w:rsidRPr="009E6BAB">
        <w:rPr>
          <w:sz w:val="26"/>
          <w:szCs w:val="26"/>
        </w:rPr>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40272B" w:rsidRPr="009E6BAB" w:rsidRDefault="0040272B" w:rsidP="004168F0">
      <w:pPr>
        <w:ind w:firstLine="709"/>
        <w:jc w:val="both"/>
        <w:rPr>
          <w:sz w:val="26"/>
          <w:szCs w:val="26"/>
        </w:rPr>
      </w:pPr>
      <w:r w:rsidRPr="009E6BAB">
        <w:rPr>
          <w:sz w:val="26"/>
          <w:szCs w:val="26"/>
        </w:rPr>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40272B" w:rsidRPr="009E6BAB" w:rsidRDefault="0040272B" w:rsidP="004168F0">
      <w:pPr>
        <w:ind w:firstLine="709"/>
        <w:jc w:val="both"/>
        <w:rPr>
          <w:sz w:val="26"/>
          <w:szCs w:val="26"/>
        </w:rPr>
      </w:pPr>
      <w:r w:rsidRPr="009E6BAB">
        <w:rPr>
          <w:sz w:val="26"/>
          <w:szCs w:val="26"/>
        </w:rPr>
        <w:t>Принятые в развитие Конституции Российской Федерации Федеральный закон от 06.10.1999 года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№184-ФЗ) и Федеральный закон от 06.10.2003 года №131-ФЗ «Об общих принципах организации местного самоуправления в Российской Федерации» (далее – Закон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40272B" w:rsidRPr="009E6BAB" w:rsidRDefault="0040272B" w:rsidP="004168F0">
      <w:pPr>
        <w:ind w:firstLine="709"/>
        <w:jc w:val="both"/>
        <w:rPr>
          <w:sz w:val="26"/>
          <w:szCs w:val="26"/>
        </w:rPr>
      </w:pPr>
      <w:r w:rsidRPr="009E6BAB">
        <w:rPr>
          <w:sz w:val="26"/>
          <w:szCs w:val="26"/>
        </w:rPr>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40272B" w:rsidRPr="009E6BAB" w:rsidRDefault="0040272B" w:rsidP="004168F0">
      <w:pPr>
        <w:ind w:firstLine="851"/>
        <w:jc w:val="both"/>
        <w:rPr>
          <w:sz w:val="26"/>
          <w:szCs w:val="26"/>
        </w:rPr>
      </w:pPr>
      <w:r w:rsidRPr="009E6BAB">
        <w:rPr>
          <w:sz w:val="26"/>
          <w:szCs w:val="26"/>
        </w:rPr>
        <w:t xml:space="preserve">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содержание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Pr="009E6BAB">
        <w:rPr>
          <w:sz w:val="26"/>
          <w:szCs w:val="26"/>
        </w:rPr>
        <w:lastRenderedPageBreak/>
        <w:t>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0272B" w:rsidRPr="009E6BAB" w:rsidRDefault="0040272B" w:rsidP="004168F0">
      <w:pPr>
        <w:ind w:firstLine="708"/>
        <w:jc w:val="both"/>
        <w:rPr>
          <w:sz w:val="26"/>
          <w:szCs w:val="26"/>
        </w:rPr>
      </w:pPr>
      <w:r w:rsidRPr="009E6BAB">
        <w:rPr>
          <w:sz w:val="26"/>
          <w:szCs w:val="26"/>
        </w:rPr>
        <w:t>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p>
    <w:p w:rsidR="0040272B" w:rsidRPr="009E6BAB" w:rsidRDefault="0040272B" w:rsidP="004168F0">
      <w:pPr>
        <w:ind w:firstLine="708"/>
        <w:jc w:val="both"/>
        <w:rPr>
          <w:sz w:val="26"/>
          <w:szCs w:val="26"/>
        </w:rPr>
      </w:pPr>
      <w:r w:rsidRPr="009E6BAB">
        <w:rPr>
          <w:sz w:val="26"/>
          <w:szCs w:val="26"/>
        </w:rPr>
        <w:t>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p>
    <w:p w:rsidR="0040272B" w:rsidRPr="009E6BAB" w:rsidRDefault="0040272B" w:rsidP="004168F0">
      <w:pPr>
        <w:ind w:firstLine="708"/>
        <w:jc w:val="both"/>
        <w:rPr>
          <w:sz w:val="26"/>
          <w:szCs w:val="26"/>
        </w:rPr>
      </w:pPr>
      <w:r w:rsidRPr="009E6BAB">
        <w:rPr>
          <w:sz w:val="26"/>
          <w:szCs w:val="26"/>
        </w:rPr>
        <w:t>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p>
    <w:p w:rsidR="0040272B" w:rsidRPr="009E6BAB" w:rsidRDefault="0040272B" w:rsidP="004168F0">
      <w:pPr>
        <w:ind w:firstLine="708"/>
        <w:jc w:val="both"/>
        <w:rPr>
          <w:sz w:val="26"/>
          <w:szCs w:val="26"/>
        </w:rPr>
      </w:pPr>
      <w:r w:rsidRPr="009E6BAB">
        <w:rPr>
          <w:sz w:val="26"/>
          <w:szCs w:val="26"/>
        </w:rPr>
        <w:t>в области физической культуры и спорта: 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p>
    <w:p w:rsidR="0040272B" w:rsidRPr="009E6BAB" w:rsidRDefault="0040272B" w:rsidP="004168F0">
      <w:pPr>
        <w:ind w:firstLine="708"/>
        <w:jc w:val="both"/>
        <w:rPr>
          <w:sz w:val="26"/>
          <w:szCs w:val="26"/>
        </w:rPr>
      </w:pPr>
      <w:r w:rsidRPr="009E6BAB">
        <w:rPr>
          <w:sz w:val="26"/>
          <w:szCs w:val="26"/>
        </w:rPr>
        <w:t>Значительное число вопросов по обеспечению населения объектами социальной инфраструктуры в соответствии с нормами Закона №131-ФЗ отнесено к вопросам местного значения поселений, городских округов. В частности, к вопросам местного значения городского округа в социальной сфере относятся:</w:t>
      </w:r>
    </w:p>
    <w:p w:rsidR="0040272B" w:rsidRPr="009E6BAB" w:rsidRDefault="0040272B" w:rsidP="004168F0">
      <w:pPr>
        <w:ind w:firstLine="708"/>
        <w:jc w:val="both"/>
        <w:rPr>
          <w:sz w:val="26"/>
          <w:szCs w:val="26"/>
        </w:rPr>
      </w:pPr>
      <w:r w:rsidRPr="009E6BAB">
        <w:rPr>
          <w:sz w:val="26"/>
          <w:szCs w:val="26"/>
        </w:rPr>
        <w:t xml:space="preserve">обеспечение проживающих в муниципальном, городском округе и нуждающихся в жилых помещениях малоимущих граждан жилыми помещениями, </w:t>
      </w:r>
      <w:r w:rsidRPr="009E6BAB">
        <w:rPr>
          <w:sz w:val="26"/>
          <w:szCs w:val="26"/>
        </w:rPr>
        <w:lastRenderedPageBreak/>
        <w:t>организация строительства и содержания муниципального жилищного фонда, создание условий для жилищного строительства;</w:t>
      </w:r>
    </w:p>
    <w:p w:rsidR="0040272B" w:rsidRPr="009E6BAB" w:rsidRDefault="0040272B" w:rsidP="004168F0">
      <w:pPr>
        <w:ind w:firstLine="708"/>
        <w:jc w:val="both"/>
        <w:rPr>
          <w:sz w:val="26"/>
          <w:szCs w:val="26"/>
        </w:rPr>
      </w:pPr>
      <w:r w:rsidRPr="009E6BAB">
        <w:rPr>
          <w:sz w:val="26"/>
          <w:szCs w:val="26"/>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0272B" w:rsidRPr="009E6BAB" w:rsidRDefault="0040272B" w:rsidP="004168F0">
      <w:pPr>
        <w:ind w:firstLine="708"/>
        <w:jc w:val="both"/>
        <w:rPr>
          <w:sz w:val="26"/>
          <w:szCs w:val="26"/>
        </w:rPr>
      </w:pPr>
      <w:r w:rsidRPr="009E6BAB">
        <w:rPr>
          <w:sz w:val="26"/>
          <w:szCs w:val="26"/>
        </w:rPr>
        <w:t>создание условий для организации досуга и обеспечения жителей городского округа услугами организаций культуры;</w:t>
      </w:r>
    </w:p>
    <w:p w:rsidR="0040272B" w:rsidRPr="009E6BAB" w:rsidRDefault="0040272B" w:rsidP="004168F0">
      <w:pPr>
        <w:ind w:firstLine="708"/>
        <w:jc w:val="both"/>
        <w:rPr>
          <w:sz w:val="26"/>
          <w:szCs w:val="26"/>
        </w:rPr>
      </w:pPr>
      <w:r w:rsidRPr="009E6BAB">
        <w:rPr>
          <w:sz w:val="26"/>
          <w:szCs w:val="26"/>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40272B" w:rsidRPr="009E6BAB" w:rsidRDefault="0040272B" w:rsidP="004168F0">
      <w:pPr>
        <w:ind w:firstLine="708"/>
        <w:jc w:val="both"/>
        <w:rPr>
          <w:sz w:val="26"/>
          <w:szCs w:val="26"/>
        </w:rPr>
      </w:pPr>
      <w:r w:rsidRPr="009E6BAB">
        <w:rPr>
          <w:sz w:val="26"/>
          <w:szCs w:val="26"/>
        </w:rPr>
        <w:t>Решение вопросов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на территории городского округа отнесено Законом № 131-ФЗ к вопросам местного значения городского округа, так же как и создание условий для оказания медицинской помощи населению;</w:t>
      </w:r>
    </w:p>
    <w:p w:rsidR="0040272B" w:rsidRPr="009E6BAB" w:rsidRDefault="0040272B" w:rsidP="004168F0">
      <w:pPr>
        <w:ind w:firstLine="708"/>
        <w:jc w:val="both"/>
        <w:rPr>
          <w:sz w:val="26"/>
          <w:szCs w:val="26"/>
        </w:rPr>
      </w:pPr>
      <w:r w:rsidRPr="009E6BAB">
        <w:rPr>
          <w:sz w:val="26"/>
          <w:szCs w:val="26"/>
        </w:rPr>
        <w:t xml:space="preserve">создание условий для обеспечения жителей городского округа услугами связи, общественного питания, торговли и бытового обслуживания; </w:t>
      </w:r>
    </w:p>
    <w:p w:rsidR="0040272B" w:rsidRPr="009E6BAB" w:rsidRDefault="0040272B" w:rsidP="004168F0">
      <w:pPr>
        <w:ind w:firstLine="708"/>
        <w:jc w:val="both"/>
        <w:rPr>
          <w:sz w:val="26"/>
          <w:szCs w:val="26"/>
        </w:rPr>
      </w:pPr>
      <w:r w:rsidRPr="009E6BAB">
        <w:rPr>
          <w:sz w:val="26"/>
          <w:szCs w:val="26"/>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0272B" w:rsidRPr="009E6BAB" w:rsidRDefault="0040272B" w:rsidP="004168F0">
      <w:pPr>
        <w:ind w:firstLine="708"/>
        <w:jc w:val="both"/>
        <w:rPr>
          <w:sz w:val="26"/>
          <w:szCs w:val="26"/>
        </w:rPr>
      </w:pPr>
      <w:r w:rsidRPr="009E6BAB">
        <w:rPr>
          <w:sz w:val="26"/>
          <w:szCs w:val="26"/>
        </w:rPr>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40272B" w:rsidRPr="009E6BAB" w:rsidRDefault="0040272B" w:rsidP="004168F0">
      <w:pPr>
        <w:ind w:firstLine="708"/>
        <w:jc w:val="both"/>
        <w:rPr>
          <w:sz w:val="26"/>
          <w:szCs w:val="26"/>
        </w:rPr>
      </w:pPr>
      <w:r w:rsidRPr="009E6BAB">
        <w:rPr>
          <w:sz w:val="26"/>
          <w:szCs w:val="26"/>
        </w:rPr>
        <w:t>Федеральный закон от 04.12.2007 № 329-ФЗ «О физической культуре и спорте в Российской Федерации»;</w:t>
      </w:r>
    </w:p>
    <w:p w:rsidR="0040272B" w:rsidRPr="009E6BAB" w:rsidRDefault="0040272B" w:rsidP="004168F0">
      <w:pPr>
        <w:ind w:firstLine="708"/>
        <w:jc w:val="both"/>
        <w:rPr>
          <w:sz w:val="26"/>
          <w:szCs w:val="26"/>
        </w:rPr>
      </w:pPr>
      <w:r w:rsidRPr="009E6BAB">
        <w:rPr>
          <w:sz w:val="26"/>
          <w:szCs w:val="26"/>
        </w:rPr>
        <w:t>Федеральный закон от 21.11.2011 № 323-ФЗ «Об основах охраны здоровья граждан в Российской Федерации»;</w:t>
      </w:r>
    </w:p>
    <w:p w:rsidR="0040272B" w:rsidRPr="009E6BAB" w:rsidRDefault="0040272B" w:rsidP="004168F0">
      <w:pPr>
        <w:ind w:firstLine="708"/>
        <w:jc w:val="both"/>
        <w:rPr>
          <w:sz w:val="26"/>
          <w:szCs w:val="26"/>
        </w:rPr>
      </w:pPr>
      <w:r w:rsidRPr="009E6BAB">
        <w:rPr>
          <w:sz w:val="26"/>
          <w:szCs w:val="26"/>
        </w:rPr>
        <w:t>Федеральный закон от 29.12.2012 № 273-ФЗ «Об образовании в Российской Федерации»;</w:t>
      </w:r>
    </w:p>
    <w:p w:rsidR="0040272B" w:rsidRPr="009E6BAB" w:rsidRDefault="0040272B" w:rsidP="004168F0">
      <w:pPr>
        <w:ind w:firstLine="708"/>
        <w:jc w:val="both"/>
        <w:rPr>
          <w:sz w:val="26"/>
          <w:szCs w:val="26"/>
        </w:rPr>
      </w:pPr>
      <w:r w:rsidRPr="009E6BAB">
        <w:rPr>
          <w:sz w:val="26"/>
          <w:szCs w:val="26"/>
        </w:rPr>
        <w:t>Федеральный закон от 17.07.1999 № 178-ФЗ «О государственной социальной помощи»;</w:t>
      </w:r>
    </w:p>
    <w:p w:rsidR="0040272B" w:rsidRPr="009E6BAB" w:rsidRDefault="0040272B" w:rsidP="004168F0">
      <w:pPr>
        <w:ind w:firstLine="708"/>
        <w:jc w:val="both"/>
        <w:rPr>
          <w:sz w:val="26"/>
          <w:szCs w:val="26"/>
        </w:rPr>
      </w:pPr>
      <w:r w:rsidRPr="009E6BAB">
        <w:rPr>
          <w:sz w:val="26"/>
          <w:szCs w:val="26"/>
        </w:rPr>
        <w:t>Закон Российской Федерации от 09.10.1992 № 3612-1 «Основы законодательства Российской Федерации о культуре».</w:t>
      </w:r>
    </w:p>
    <w:p w:rsidR="0040272B" w:rsidRPr="009E6BAB" w:rsidRDefault="0040272B" w:rsidP="004168F0">
      <w:pPr>
        <w:ind w:firstLine="708"/>
        <w:jc w:val="both"/>
        <w:rPr>
          <w:sz w:val="26"/>
          <w:szCs w:val="26"/>
        </w:rPr>
      </w:pPr>
      <w:r w:rsidRPr="009E6BAB">
        <w:rPr>
          <w:sz w:val="26"/>
          <w:szCs w:val="26"/>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40272B" w:rsidRPr="009E6BAB" w:rsidRDefault="0040272B" w:rsidP="004168F0">
      <w:pPr>
        <w:ind w:firstLine="708"/>
        <w:jc w:val="both"/>
        <w:rPr>
          <w:sz w:val="26"/>
          <w:szCs w:val="26"/>
        </w:rPr>
      </w:pPr>
      <w:r w:rsidRPr="009E6BAB">
        <w:rPr>
          <w:sz w:val="26"/>
          <w:szCs w:val="26"/>
        </w:rPr>
        <w:t>Развитие социальной сфера невозможно без вложения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w:t>
      </w:r>
    </w:p>
    <w:p w:rsidR="0040272B" w:rsidRPr="009E6BAB" w:rsidRDefault="0040272B" w:rsidP="004168F0">
      <w:pPr>
        <w:ind w:firstLine="708"/>
        <w:jc w:val="both"/>
        <w:rPr>
          <w:sz w:val="26"/>
          <w:szCs w:val="26"/>
        </w:rPr>
      </w:pPr>
      <w:r w:rsidRPr="009E6BAB">
        <w:rPr>
          <w:sz w:val="26"/>
          <w:szCs w:val="26"/>
        </w:rPr>
        <w:t xml:space="preserve">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w:t>
      </w:r>
      <w:r w:rsidRPr="009E6BAB">
        <w:rPr>
          <w:sz w:val="26"/>
          <w:szCs w:val="26"/>
        </w:rPr>
        <w:lastRenderedPageBreak/>
        <w:t>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40272B" w:rsidRPr="009E6BAB" w:rsidRDefault="00B90171" w:rsidP="004168F0">
      <w:pPr>
        <w:ind w:firstLine="708"/>
        <w:jc w:val="both"/>
        <w:rPr>
          <w:sz w:val="26"/>
          <w:szCs w:val="26"/>
        </w:rPr>
      </w:pPr>
      <w:r>
        <w:rPr>
          <w:sz w:val="26"/>
          <w:szCs w:val="26"/>
        </w:rPr>
        <w:t>О</w:t>
      </w:r>
      <w:r w:rsidRPr="009E6BAB">
        <w:rPr>
          <w:sz w:val="26"/>
          <w:szCs w:val="26"/>
        </w:rPr>
        <w:t>сновополагающим законодательным</w:t>
      </w:r>
      <w:r>
        <w:rPr>
          <w:sz w:val="26"/>
          <w:szCs w:val="26"/>
        </w:rPr>
        <w:t xml:space="preserve"> актом в инвестиционной сфере является </w:t>
      </w:r>
      <w:r w:rsidR="0040272B" w:rsidRPr="009E6BAB">
        <w:rPr>
          <w:sz w:val="26"/>
          <w:szCs w:val="26"/>
        </w:rPr>
        <w:t>Федеральный закон от 25.02.1999 № 39-ФЗ «Об инвестиционной деятельности в Российской Федерации, осуществляемой в форме капитальных вложений»,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40272B" w:rsidRPr="009E6BAB" w:rsidRDefault="0040272B" w:rsidP="004168F0">
      <w:pPr>
        <w:ind w:firstLine="708"/>
        <w:jc w:val="both"/>
        <w:rPr>
          <w:sz w:val="26"/>
          <w:szCs w:val="26"/>
        </w:rPr>
      </w:pPr>
      <w:r w:rsidRPr="009E6BAB">
        <w:rPr>
          <w:sz w:val="26"/>
          <w:szCs w:val="26"/>
        </w:rPr>
        <w:t>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w:t>
      </w:r>
    </w:p>
    <w:p w:rsidR="0040272B" w:rsidRPr="009E6BAB" w:rsidRDefault="0040272B" w:rsidP="004168F0">
      <w:pPr>
        <w:ind w:firstLine="708"/>
        <w:jc w:val="both"/>
        <w:rPr>
          <w:sz w:val="26"/>
          <w:szCs w:val="26"/>
        </w:rPr>
      </w:pPr>
      <w:r w:rsidRPr="009E6BAB">
        <w:rPr>
          <w:sz w:val="26"/>
          <w:szCs w:val="26"/>
        </w:rPr>
        <w:t>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w:t>
      </w:r>
    </w:p>
    <w:p w:rsidR="0040272B" w:rsidRPr="009E6BAB" w:rsidRDefault="0040272B" w:rsidP="004168F0">
      <w:pPr>
        <w:ind w:firstLine="708"/>
        <w:jc w:val="both"/>
        <w:rPr>
          <w:sz w:val="26"/>
          <w:szCs w:val="26"/>
        </w:rPr>
      </w:pPr>
      <w:r w:rsidRPr="009E6BAB">
        <w:rPr>
          <w:sz w:val="26"/>
          <w:szCs w:val="26"/>
        </w:rPr>
        <w:t>Региональные нормативы градостроительного проектирования Республики Башкортостан утверждены приказом Государственного комитета Республики Башкортостан по строительству и архитектуре от 01.08.2016 года № 211 и содержат совокупность расчетных показателей минимально допустимого уровня обеспеченности объектами регионального значения, расчетных показателей максимально допустимого уровня территориальной доступности таких объектов для населения Республики Башкортостан, 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40272B" w:rsidRPr="009E6BAB" w:rsidRDefault="0040272B" w:rsidP="004168F0">
      <w:pPr>
        <w:ind w:firstLine="708"/>
        <w:jc w:val="both"/>
        <w:rPr>
          <w:sz w:val="26"/>
          <w:szCs w:val="26"/>
        </w:rPr>
      </w:pPr>
      <w:r w:rsidRPr="009E6BAB">
        <w:rPr>
          <w:sz w:val="26"/>
          <w:szCs w:val="26"/>
        </w:rPr>
        <w:t>Нормативы градостроительного проектирования городского округа город Октябрьский Республики Башкортостан утверждены решением Совета городского округа город Октябрьский Республики Башкортостан от 23.11.2017 года № 144, Правила землепользования и застройки городского округа город Октябрьский Республики Башкортостан утверждены решением Совета городского округа город Октябрьский Республики Башкортостан от 29.06.2017 № 107.</w:t>
      </w:r>
    </w:p>
    <w:p w:rsidR="0040272B" w:rsidRPr="009E6BAB" w:rsidRDefault="0040272B" w:rsidP="004168F0">
      <w:pPr>
        <w:ind w:firstLine="708"/>
        <w:jc w:val="both"/>
        <w:rPr>
          <w:sz w:val="26"/>
          <w:szCs w:val="26"/>
        </w:rPr>
      </w:pPr>
      <w:r w:rsidRPr="009E6BAB">
        <w:rPr>
          <w:sz w:val="26"/>
          <w:szCs w:val="26"/>
        </w:rPr>
        <w:t xml:space="preserve">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    </w:t>
      </w:r>
    </w:p>
    <w:p w:rsidR="0040272B" w:rsidRPr="009E6BAB" w:rsidRDefault="0040272B" w:rsidP="004168F0">
      <w:pPr>
        <w:ind w:firstLine="708"/>
        <w:jc w:val="both"/>
        <w:rPr>
          <w:sz w:val="26"/>
          <w:szCs w:val="26"/>
        </w:rPr>
      </w:pPr>
      <w:r w:rsidRPr="009E6BAB">
        <w:rPr>
          <w:sz w:val="26"/>
          <w:szCs w:val="26"/>
        </w:rPr>
        <w:t xml:space="preserve">     </w:t>
      </w:r>
    </w:p>
    <w:p w:rsidR="001F5E6B" w:rsidRPr="009E6BAB" w:rsidRDefault="00E02585" w:rsidP="004168F0">
      <w:pPr>
        <w:pStyle w:val="ConsPlusNormal"/>
        <w:widowControl/>
        <w:ind w:firstLine="0"/>
        <w:jc w:val="center"/>
        <w:rPr>
          <w:rFonts w:ascii="Times New Roman" w:hAnsi="Times New Roman" w:cs="Times New Roman"/>
          <w:b/>
          <w:bCs/>
          <w:sz w:val="26"/>
          <w:szCs w:val="26"/>
        </w:rPr>
      </w:pPr>
      <w:r>
        <w:rPr>
          <w:rFonts w:ascii="Times New Roman" w:hAnsi="Times New Roman" w:cs="Times New Roman"/>
          <w:b/>
          <w:bCs/>
          <w:sz w:val="26"/>
          <w:szCs w:val="26"/>
        </w:rPr>
        <w:t>2</w:t>
      </w:r>
      <w:r w:rsidR="00837D39" w:rsidRPr="009E6BAB">
        <w:rPr>
          <w:rFonts w:ascii="Times New Roman" w:hAnsi="Times New Roman" w:cs="Times New Roman"/>
          <w:b/>
          <w:bCs/>
          <w:sz w:val="26"/>
          <w:szCs w:val="26"/>
        </w:rPr>
        <w:t>. Перечень мероприятий (инвестиционн</w:t>
      </w:r>
      <w:r w:rsidR="001F5E6B" w:rsidRPr="009E6BAB">
        <w:rPr>
          <w:rFonts w:ascii="Times New Roman" w:hAnsi="Times New Roman" w:cs="Times New Roman"/>
          <w:b/>
          <w:bCs/>
          <w:sz w:val="26"/>
          <w:szCs w:val="26"/>
        </w:rPr>
        <w:t xml:space="preserve">ых проектов) по </w:t>
      </w:r>
    </w:p>
    <w:p w:rsidR="005B7D2D" w:rsidRDefault="001F5E6B" w:rsidP="004168F0">
      <w:pPr>
        <w:pStyle w:val="ConsPlusNormal"/>
        <w:widowControl/>
        <w:ind w:firstLine="0"/>
        <w:jc w:val="center"/>
        <w:rPr>
          <w:rFonts w:ascii="Times New Roman" w:hAnsi="Times New Roman" w:cs="Times New Roman"/>
          <w:b/>
          <w:bCs/>
          <w:sz w:val="26"/>
          <w:szCs w:val="26"/>
        </w:rPr>
      </w:pPr>
      <w:r w:rsidRPr="009E6BAB">
        <w:rPr>
          <w:rFonts w:ascii="Times New Roman" w:hAnsi="Times New Roman" w:cs="Times New Roman"/>
          <w:b/>
          <w:bCs/>
          <w:sz w:val="26"/>
          <w:szCs w:val="26"/>
        </w:rPr>
        <w:t xml:space="preserve">проектированию, </w:t>
      </w:r>
      <w:r w:rsidR="00837D39" w:rsidRPr="009E6BAB">
        <w:rPr>
          <w:rFonts w:ascii="Times New Roman" w:hAnsi="Times New Roman" w:cs="Times New Roman"/>
          <w:b/>
          <w:bCs/>
          <w:sz w:val="26"/>
          <w:szCs w:val="26"/>
        </w:rPr>
        <w:t xml:space="preserve">строительству и реконструкции объектов социальной инфраструктуры </w:t>
      </w:r>
      <w:r w:rsidR="0039042C" w:rsidRPr="009E6BAB">
        <w:rPr>
          <w:rFonts w:ascii="Times New Roman" w:hAnsi="Times New Roman" w:cs="Times New Roman"/>
          <w:b/>
          <w:bCs/>
          <w:sz w:val="26"/>
          <w:szCs w:val="26"/>
        </w:rPr>
        <w:t xml:space="preserve">городского округа город Октябрьский </w:t>
      </w:r>
    </w:p>
    <w:p w:rsidR="00837D39" w:rsidRPr="009E6BAB" w:rsidRDefault="0039042C" w:rsidP="004168F0">
      <w:pPr>
        <w:pStyle w:val="ConsPlusNormal"/>
        <w:widowControl/>
        <w:ind w:firstLine="0"/>
        <w:jc w:val="center"/>
        <w:rPr>
          <w:rFonts w:ascii="Times New Roman" w:hAnsi="Times New Roman" w:cs="Times New Roman"/>
          <w:b/>
          <w:bCs/>
          <w:sz w:val="26"/>
          <w:szCs w:val="26"/>
        </w:rPr>
      </w:pPr>
      <w:r w:rsidRPr="009E6BAB">
        <w:rPr>
          <w:rFonts w:ascii="Times New Roman" w:hAnsi="Times New Roman" w:cs="Times New Roman"/>
          <w:b/>
          <w:bCs/>
          <w:sz w:val="26"/>
          <w:szCs w:val="26"/>
        </w:rPr>
        <w:t>Республики Башкортостан</w:t>
      </w:r>
    </w:p>
    <w:p w:rsidR="001F5E6B" w:rsidRPr="009E6BAB" w:rsidRDefault="001F5E6B" w:rsidP="004168F0">
      <w:pPr>
        <w:pStyle w:val="ConsPlusNormal"/>
        <w:widowControl/>
        <w:ind w:firstLine="0"/>
        <w:rPr>
          <w:rFonts w:ascii="Times New Roman" w:hAnsi="Times New Roman" w:cs="Times New Roman"/>
          <w:b/>
          <w:bCs/>
          <w:sz w:val="26"/>
          <w:szCs w:val="26"/>
        </w:rPr>
      </w:pPr>
    </w:p>
    <w:p w:rsidR="001F5E6B" w:rsidRDefault="001F5E6B" w:rsidP="004168F0">
      <w:pPr>
        <w:pStyle w:val="ConsPlusNormal"/>
        <w:widowControl/>
        <w:ind w:firstLine="708"/>
        <w:jc w:val="both"/>
        <w:rPr>
          <w:rFonts w:ascii="Times New Roman" w:hAnsi="Times New Roman" w:cs="Times New Roman"/>
          <w:bCs/>
          <w:sz w:val="26"/>
          <w:szCs w:val="26"/>
        </w:rPr>
      </w:pPr>
      <w:r w:rsidRPr="009E6BAB">
        <w:rPr>
          <w:rFonts w:ascii="Times New Roman" w:hAnsi="Times New Roman" w:cs="Times New Roman"/>
          <w:bCs/>
          <w:sz w:val="26"/>
          <w:szCs w:val="26"/>
        </w:rPr>
        <w:t>Перечень мероприятий (инвестиционных проектов) по проектированию, строительству и реконструкции объектов социальной инфраструктуры городского округа город Октябрьский Республики Башкортостан учитывает планируемые мероприятия по проектированию, строительству и реконструкции объектов социальной инфраструктуры федерального</w:t>
      </w:r>
      <w:r w:rsidR="00340820" w:rsidRPr="009E6BAB">
        <w:rPr>
          <w:rFonts w:ascii="Times New Roman" w:hAnsi="Times New Roman" w:cs="Times New Roman"/>
          <w:bCs/>
          <w:sz w:val="26"/>
          <w:szCs w:val="26"/>
        </w:rPr>
        <w:t>, регионального, местного</w:t>
      </w:r>
      <w:r w:rsidRPr="009E6BAB">
        <w:rPr>
          <w:rFonts w:ascii="Times New Roman" w:hAnsi="Times New Roman" w:cs="Times New Roman"/>
          <w:bCs/>
          <w:sz w:val="26"/>
          <w:szCs w:val="26"/>
        </w:rPr>
        <w:t xml:space="preserve"> значения</w:t>
      </w:r>
      <w:r w:rsidR="00340820" w:rsidRPr="009E6BAB">
        <w:rPr>
          <w:rFonts w:ascii="Times New Roman" w:hAnsi="Times New Roman" w:cs="Times New Roman"/>
          <w:bCs/>
          <w:sz w:val="26"/>
          <w:szCs w:val="26"/>
        </w:rPr>
        <w:t>, а также мероприятия, реализация которых предусмотрена за счет внебюджетных источников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171EF4" w:rsidRPr="009E6BAB" w:rsidRDefault="00171EF4" w:rsidP="004168F0">
      <w:pPr>
        <w:pStyle w:val="ConsPlusNormal"/>
        <w:widowControl/>
        <w:ind w:firstLine="708"/>
        <w:jc w:val="both"/>
        <w:rPr>
          <w:rFonts w:ascii="Times New Roman" w:hAnsi="Times New Roman" w:cs="Times New Roman"/>
          <w:bCs/>
          <w:sz w:val="26"/>
          <w:szCs w:val="26"/>
        </w:rPr>
      </w:pPr>
    </w:p>
    <w:p w:rsidR="0060280E" w:rsidRPr="00A34AF5" w:rsidRDefault="00171EF4" w:rsidP="004168F0">
      <w:pPr>
        <w:pStyle w:val="ConsPlusNormal"/>
        <w:widowControl/>
        <w:ind w:firstLine="0"/>
        <w:jc w:val="both"/>
        <w:rPr>
          <w:rFonts w:ascii="Times New Roman" w:hAnsi="Times New Roman" w:cs="Times New Roman"/>
          <w:b/>
          <w:bCs/>
          <w:sz w:val="26"/>
          <w:szCs w:val="26"/>
        </w:rPr>
      </w:pPr>
      <w:r>
        <w:rPr>
          <w:rFonts w:ascii="Times New Roman" w:hAnsi="Times New Roman" w:cs="Times New Roman"/>
          <w:b/>
          <w:bCs/>
          <w:sz w:val="26"/>
          <w:szCs w:val="26"/>
        </w:rPr>
        <w:tab/>
      </w:r>
      <w:r w:rsidR="0060280E" w:rsidRPr="00A34AF5">
        <w:rPr>
          <w:rFonts w:ascii="Times New Roman" w:hAnsi="Times New Roman" w:cs="Times New Roman"/>
          <w:b/>
          <w:bCs/>
          <w:sz w:val="26"/>
          <w:szCs w:val="26"/>
        </w:rPr>
        <w:t>Система здравоохранения</w:t>
      </w:r>
      <w:r w:rsidR="00A34AF5">
        <w:rPr>
          <w:rFonts w:ascii="Times New Roman" w:hAnsi="Times New Roman" w:cs="Times New Roman"/>
          <w:b/>
          <w:bCs/>
          <w:sz w:val="26"/>
          <w:szCs w:val="26"/>
        </w:rPr>
        <w:t>.</w:t>
      </w:r>
    </w:p>
    <w:p w:rsidR="00566B0C" w:rsidRPr="009E6BAB" w:rsidRDefault="0060280E" w:rsidP="004168F0">
      <w:pPr>
        <w:pStyle w:val="ConsPlusNormal"/>
        <w:widowControl/>
        <w:ind w:firstLine="0"/>
        <w:jc w:val="both"/>
        <w:rPr>
          <w:rFonts w:ascii="Times New Roman" w:hAnsi="Times New Roman" w:cs="Times New Roman"/>
          <w:bCs/>
          <w:sz w:val="26"/>
          <w:szCs w:val="26"/>
        </w:rPr>
      </w:pPr>
      <w:r w:rsidRPr="009E6BAB">
        <w:rPr>
          <w:rFonts w:ascii="Times New Roman" w:hAnsi="Times New Roman" w:cs="Times New Roman"/>
          <w:bCs/>
          <w:sz w:val="26"/>
          <w:szCs w:val="26"/>
        </w:rPr>
        <w:tab/>
        <w:t xml:space="preserve">Здравоохранение является одним из важнейших подразделений социальной инфраструктуры. </w:t>
      </w:r>
    </w:p>
    <w:p w:rsidR="00566B0C" w:rsidRPr="009E6BAB" w:rsidRDefault="00566B0C" w:rsidP="004168F0">
      <w:pPr>
        <w:autoSpaceDE w:val="0"/>
        <w:ind w:firstLine="709"/>
        <w:jc w:val="both"/>
        <w:rPr>
          <w:sz w:val="26"/>
          <w:szCs w:val="26"/>
          <w:highlight w:val="yellow"/>
        </w:rPr>
      </w:pPr>
      <w:r w:rsidRPr="009E6BAB">
        <w:rPr>
          <w:sz w:val="26"/>
          <w:szCs w:val="26"/>
        </w:rPr>
        <w:t>Целями деятельности системы здравоохранения являются удовлетворение потребностей населения в медицинской помощи по оказанию квалифицированной доврачебной, врачебной, лечебно-диагностической и профилактической помощи населению;</w:t>
      </w:r>
    </w:p>
    <w:p w:rsidR="00566B0C" w:rsidRPr="009E6BAB" w:rsidRDefault="00566B0C" w:rsidP="004168F0">
      <w:pPr>
        <w:ind w:firstLine="709"/>
        <w:jc w:val="both"/>
        <w:rPr>
          <w:sz w:val="26"/>
          <w:szCs w:val="26"/>
        </w:rPr>
      </w:pPr>
      <w:r w:rsidRPr="009E6BAB">
        <w:rPr>
          <w:sz w:val="26"/>
          <w:szCs w:val="26"/>
        </w:rPr>
        <w:t>выявление причин возникновения и распространения заболеваний, причин изменения темпов роста смертности, разработка мероприятий, направленных на улучшение качества медицинской помощи, оказываемой населению, и профилактику возникновения и распространения заболеваний.</w:t>
      </w:r>
    </w:p>
    <w:p w:rsidR="00BF1020" w:rsidRPr="009E6BAB" w:rsidRDefault="00BF1020" w:rsidP="004168F0">
      <w:pPr>
        <w:pStyle w:val="ConsPlusNonformat"/>
        <w:widowControl/>
        <w:ind w:right="-1" w:firstLine="709"/>
        <w:jc w:val="both"/>
        <w:rPr>
          <w:rFonts w:ascii="Times New Roman" w:hAnsi="Times New Roman" w:cs="Times New Roman"/>
          <w:sz w:val="26"/>
          <w:szCs w:val="26"/>
        </w:rPr>
      </w:pPr>
      <w:r w:rsidRPr="009E6BAB">
        <w:rPr>
          <w:rFonts w:ascii="Times New Roman" w:hAnsi="Times New Roman" w:cs="Times New Roman"/>
          <w:sz w:val="26"/>
          <w:szCs w:val="26"/>
        </w:rPr>
        <w:t xml:space="preserve">Для  выполнения   поставленных   целей   осуществляются следующие виды деятельности: </w:t>
      </w:r>
    </w:p>
    <w:p w:rsidR="00BF1020" w:rsidRPr="009E6BAB" w:rsidRDefault="00BF1020" w:rsidP="004168F0">
      <w:pPr>
        <w:pStyle w:val="ConsPlusNonformat"/>
        <w:widowControl/>
        <w:ind w:right="-1" w:firstLine="709"/>
        <w:jc w:val="both"/>
        <w:rPr>
          <w:rFonts w:ascii="Times New Roman" w:hAnsi="Times New Roman" w:cs="Times New Roman"/>
          <w:sz w:val="26"/>
          <w:szCs w:val="26"/>
        </w:rPr>
      </w:pPr>
      <w:r w:rsidRPr="009E6BAB">
        <w:rPr>
          <w:rFonts w:ascii="Times New Roman" w:hAnsi="Times New Roman" w:cs="Times New Roman"/>
          <w:sz w:val="26"/>
          <w:szCs w:val="26"/>
        </w:rPr>
        <w:t>медицинская деятельность;</w:t>
      </w:r>
    </w:p>
    <w:p w:rsidR="00BF1020" w:rsidRPr="009E6BAB" w:rsidRDefault="00BF1020" w:rsidP="004168F0">
      <w:pPr>
        <w:pStyle w:val="ConsPlusNonformat"/>
        <w:widowControl/>
        <w:ind w:right="-1" w:firstLine="709"/>
        <w:jc w:val="both"/>
        <w:rPr>
          <w:rFonts w:ascii="Times New Roman" w:hAnsi="Times New Roman" w:cs="Times New Roman"/>
          <w:sz w:val="26"/>
          <w:szCs w:val="26"/>
        </w:rPr>
      </w:pPr>
      <w:r w:rsidRPr="009E6BAB">
        <w:rPr>
          <w:rFonts w:ascii="Times New Roman" w:hAnsi="Times New Roman" w:cs="Times New Roman"/>
          <w:sz w:val="26"/>
          <w:szCs w:val="26"/>
        </w:rPr>
        <w:t>фармацевтическая деятельность;</w:t>
      </w:r>
    </w:p>
    <w:p w:rsidR="00BF1020" w:rsidRPr="009E6BAB" w:rsidRDefault="00BF1020" w:rsidP="004168F0">
      <w:pPr>
        <w:pStyle w:val="ConsPlusNonformat"/>
        <w:widowControl/>
        <w:ind w:right="-1" w:firstLine="709"/>
        <w:jc w:val="both"/>
        <w:rPr>
          <w:rFonts w:ascii="Times New Roman" w:hAnsi="Times New Roman" w:cs="Times New Roman"/>
          <w:sz w:val="26"/>
          <w:szCs w:val="26"/>
        </w:rPr>
      </w:pPr>
      <w:r w:rsidRPr="009E6BAB">
        <w:rPr>
          <w:rFonts w:ascii="Times New Roman" w:hAnsi="Times New Roman" w:cs="Times New Roman"/>
          <w:sz w:val="26"/>
          <w:szCs w:val="26"/>
        </w:rPr>
        <w:t>деятельность, связанная с оборотом наркотических средств и психотропных веществ.</w:t>
      </w:r>
    </w:p>
    <w:p w:rsidR="00566B0C" w:rsidRPr="009E6BAB" w:rsidRDefault="00BF1020" w:rsidP="004168F0">
      <w:pPr>
        <w:pStyle w:val="ConsPlusNormal"/>
        <w:widowControl/>
        <w:ind w:firstLine="708"/>
        <w:jc w:val="both"/>
        <w:rPr>
          <w:rFonts w:ascii="Times New Roman" w:hAnsi="Times New Roman" w:cs="Times New Roman"/>
          <w:bCs/>
          <w:sz w:val="26"/>
          <w:szCs w:val="26"/>
        </w:rPr>
      </w:pPr>
      <w:r w:rsidRPr="009E6BAB">
        <w:rPr>
          <w:rFonts w:ascii="Times New Roman" w:hAnsi="Times New Roman" w:cs="Times New Roman"/>
          <w:bCs/>
          <w:sz w:val="26"/>
          <w:szCs w:val="26"/>
        </w:rPr>
        <w:t>Финансирование деятельности предприятий, учреждений и организаций муниципальной системы здравоохранения осуществляется за счет средств бюджетов всех уровней, целевых фондов, предназначенных для охраны здоровья граждан, и иных источников, не запрещенных законодательством Российской Федерации.</w:t>
      </w:r>
    </w:p>
    <w:p w:rsidR="00BF1020" w:rsidRPr="009E6BAB" w:rsidRDefault="00BF1020" w:rsidP="004168F0">
      <w:pPr>
        <w:pStyle w:val="ConsPlusNormal"/>
        <w:widowControl/>
        <w:ind w:firstLine="708"/>
        <w:jc w:val="both"/>
        <w:rPr>
          <w:rFonts w:ascii="Times New Roman" w:hAnsi="Times New Roman" w:cs="Times New Roman"/>
          <w:sz w:val="26"/>
          <w:szCs w:val="26"/>
        </w:rPr>
      </w:pPr>
      <w:r w:rsidRPr="009E6BAB">
        <w:rPr>
          <w:rFonts w:ascii="Times New Roman" w:hAnsi="Times New Roman" w:cs="Times New Roman"/>
          <w:bCs/>
          <w:sz w:val="26"/>
          <w:szCs w:val="26"/>
        </w:rPr>
        <w:t xml:space="preserve">Дальнейшее устойчивое развитие системы здравоохранения городского округа город Октябрьский Республики Башкортостан предусматривает привлечение </w:t>
      </w:r>
      <w:r w:rsidR="00B664BB" w:rsidRPr="009E6BAB">
        <w:rPr>
          <w:rFonts w:ascii="Times New Roman" w:hAnsi="Times New Roman" w:cs="Times New Roman"/>
          <w:bCs/>
          <w:sz w:val="26"/>
          <w:szCs w:val="26"/>
        </w:rPr>
        <w:t xml:space="preserve">в городской округ </w:t>
      </w:r>
      <w:r w:rsidRPr="009E6BAB">
        <w:rPr>
          <w:rFonts w:ascii="Times New Roman" w:hAnsi="Times New Roman" w:cs="Times New Roman"/>
          <w:bCs/>
          <w:sz w:val="26"/>
          <w:szCs w:val="26"/>
        </w:rPr>
        <w:t>молодых медицинских кадров</w:t>
      </w:r>
      <w:r w:rsidR="00B664BB" w:rsidRPr="009E6BAB">
        <w:rPr>
          <w:rFonts w:ascii="Times New Roman" w:hAnsi="Times New Roman" w:cs="Times New Roman"/>
          <w:bCs/>
          <w:sz w:val="26"/>
          <w:szCs w:val="26"/>
        </w:rPr>
        <w:t xml:space="preserve">, врачей-терапевтов, врачей педиатров, а так же врачей </w:t>
      </w:r>
      <w:r w:rsidR="00B664BB" w:rsidRPr="009E6BAB">
        <w:rPr>
          <w:rFonts w:ascii="Times New Roman" w:hAnsi="Times New Roman" w:cs="Times New Roman"/>
          <w:sz w:val="26"/>
          <w:szCs w:val="26"/>
        </w:rPr>
        <w:t>узких специализаций (кардиологии, детской травматологи, пульмонологии и др.) в целях улучшения развития медицинской помощи и обеспеченности населения медицинским персоналом.</w:t>
      </w:r>
    </w:p>
    <w:p w:rsidR="00B664BB" w:rsidRPr="009E6BAB" w:rsidRDefault="00B664BB" w:rsidP="004168F0">
      <w:pPr>
        <w:pStyle w:val="ConsPlusNormal"/>
        <w:widowControl/>
        <w:ind w:firstLine="708"/>
        <w:jc w:val="both"/>
        <w:rPr>
          <w:rFonts w:ascii="Times New Roman" w:hAnsi="Times New Roman" w:cs="Times New Roman"/>
          <w:sz w:val="26"/>
          <w:szCs w:val="26"/>
        </w:rPr>
      </w:pPr>
      <w:r w:rsidRPr="009E6BAB">
        <w:rPr>
          <w:rFonts w:ascii="Times New Roman" w:hAnsi="Times New Roman" w:cs="Times New Roman"/>
          <w:sz w:val="26"/>
          <w:szCs w:val="26"/>
        </w:rPr>
        <w:t>Мероприятия в части развития системы здравоохранения предусматривают:</w:t>
      </w:r>
    </w:p>
    <w:p w:rsidR="00B664BB" w:rsidRPr="009E6BAB" w:rsidRDefault="00261AB7" w:rsidP="004168F0">
      <w:pPr>
        <w:pStyle w:val="ConsPlusNormal"/>
        <w:widowControl/>
        <w:tabs>
          <w:tab w:val="left" w:pos="567"/>
        </w:tabs>
        <w:ind w:firstLine="0"/>
        <w:jc w:val="both"/>
        <w:rPr>
          <w:rFonts w:ascii="Times New Roman" w:hAnsi="Times New Roman" w:cs="Times New Roman"/>
          <w:sz w:val="26"/>
          <w:szCs w:val="26"/>
        </w:rPr>
      </w:pPr>
      <w:r>
        <w:rPr>
          <w:rFonts w:ascii="Times New Roman" w:hAnsi="Times New Roman" w:cs="Times New Roman"/>
          <w:sz w:val="26"/>
          <w:szCs w:val="26"/>
        </w:rPr>
        <w:tab/>
        <w:t xml:space="preserve">  1. С</w:t>
      </w:r>
      <w:r w:rsidR="00B664BB" w:rsidRPr="009E6BAB">
        <w:rPr>
          <w:rFonts w:ascii="Times New Roman" w:hAnsi="Times New Roman" w:cs="Times New Roman"/>
          <w:sz w:val="26"/>
          <w:szCs w:val="26"/>
        </w:rPr>
        <w:t>овершенствование методов диагностики,</w:t>
      </w:r>
      <w:r>
        <w:rPr>
          <w:rFonts w:ascii="Times New Roman" w:hAnsi="Times New Roman" w:cs="Times New Roman"/>
          <w:sz w:val="26"/>
          <w:szCs w:val="26"/>
        </w:rPr>
        <w:t xml:space="preserve"> лечения и реабилитации больных.</w:t>
      </w:r>
    </w:p>
    <w:p w:rsidR="00B90171" w:rsidRDefault="00261AB7" w:rsidP="004168F0">
      <w:pPr>
        <w:pStyle w:val="a9"/>
        <w:spacing w:before="0" w:beforeAutospacing="0" w:after="0" w:afterAutospacing="0"/>
        <w:ind w:firstLine="708"/>
        <w:jc w:val="both"/>
        <w:rPr>
          <w:sz w:val="26"/>
          <w:szCs w:val="26"/>
        </w:rPr>
      </w:pPr>
      <w:r>
        <w:rPr>
          <w:sz w:val="26"/>
          <w:szCs w:val="26"/>
        </w:rPr>
        <w:t>2. Р</w:t>
      </w:r>
      <w:r w:rsidR="00B90171">
        <w:rPr>
          <w:sz w:val="26"/>
          <w:szCs w:val="26"/>
        </w:rPr>
        <w:t xml:space="preserve">емонт детского стационара </w:t>
      </w:r>
      <w:r w:rsidR="00B90171" w:rsidRPr="009E6BAB">
        <w:rPr>
          <w:sz w:val="26"/>
          <w:szCs w:val="26"/>
        </w:rPr>
        <w:t>ГБУЗ РБ Городская больница №1</w:t>
      </w:r>
      <w:r>
        <w:rPr>
          <w:sz w:val="26"/>
          <w:szCs w:val="26"/>
        </w:rPr>
        <w:t xml:space="preserve"> (ул. Королева, д.2).</w:t>
      </w:r>
    </w:p>
    <w:p w:rsidR="00B90171" w:rsidRDefault="00261AB7" w:rsidP="004168F0">
      <w:pPr>
        <w:pStyle w:val="a9"/>
        <w:spacing w:before="0" w:beforeAutospacing="0" w:after="0" w:afterAutospacing="0"/>
        <w:ind w:firstLine="708"/>
        <w:rPr>
          <w:sz w:val="26"/>
          <w:szCs w:val="26"/>
        </w:rPr>
      </w:pPr>
      <w:r>
        <w:rPr>
          <w:sz w:val="26"/>
          <w:szCs w:val="26"/>
        </w:rPr>
        <w:t>3. К</w:t>
      </w:r>
      <w:r w:rsidR="00B90171">
        <w:rPr>
          <w:sz w:val="26"/>
          <w:szCs w:val="26"/>
        </w:rPr>
        <w:t xml:space="preserve">апитальный ремонт стационара №2 </w:t>
      </w:r>
      <w:r w:rsidR="00B90171" w:rsidRPr="009E6BAB">
        <w:rPr>
          <w:sz w:val="26"/>
          <w:szCs w:val="26"/>
        </w:rPr>
        <w:t>ГБУЗ РБ Городская больница №1</w:t>
      </w:r>
      <w:r>
        <w:rPr>
          <w:sz w:val="26"/>
          <w:szCs w:val="26"/>
        </w:rPr>
        <w:t>.</w:t>
      </w:r>
    </w:p>
    <w:p w:rsidR="00B90171" w:rsidRDefault="00261AB7" w:rsidP="004168F0">
      <w:pPr>
        <w:pStyle w:val="a9"/>
        <w:tabs>
          <w:tab w:val="left" w:pos="709"/>
        </w:tabs>
        <w:spacing w:before="0" w:beforeAutospacing="0" w:after="0" w:afterAutospacing="0"/>
        <w:rPr>
          <w:sz w:val="26"/>
          <w:szCs w:val="26"/>
        </w:rPr>
      </w:pPr>
      <w:r>
        <w:rPr>
          <w:sz w:val="26"/>
          <w:szCs w:val="26"/>
        </w:rPr>
        <w:tab/>
        <w:t>4. К</w:t>
      </w:r>
      <w:r w:rsidR="00B90171">
        <w:rPr>
          <w:sz w:val="26"/>
          <w:szCs w:val="26"/>
        </w:rPr>
        <w:t xml:space="preserve">апитальный ремонт здания инфекционного отделения </w:t>
      </w:r>
      <w:r w:rsidR="00B90171" w:rsidRPr="009E6BAB">
        <w:rPr>
          <w:sz w:val="26"/>
          <w:szCs w:val="26"/>
        </w:rPr>
        <w:t>ГБУЗ РБ Городская больница №1</w:t>
      </w:r>
      <w:r>
        <w:rPr>
          <w:sz w:val="26"/>
          <w:szCs w:val="26"/>
        </w:rPr>
        <w:t>.</w:t>
      </w:r>
    </w:p>
    <w:p w:rsidR="00261AB7" w:rsidRDefault="00261AB7" w:rsidP="004168F0">
      <w:pPr>
        <w:pStyle w:val="a9"/>
        <w:spacing w:before="0" w:beforeAutospacing="0" w:after="0" w:afterAutospacing="0"/>
        <w:ind w:left="708"/>
        <w:rPr>
          <w:sz w:val="26"/>
          <w:szCs w:val="26"/>
        </w:rPr>
      </w:pPr>
      <w:r>
        <w:rPr>
          <w:sz w:val="26"/>
          <w:szCs w:val="26"/>
        </w:rPr>
        <w:t>5. З</w:t>
      </w:r>
      <w:r w:rsidR="00B90171">
        <w:rPr>
          <w:sz w:val="26"/>
          <w:szCs w:val="26"/>
        </w:rPr>
        <w:t>амена оконных конструкций в з</w:t>
      </w:r>
      <w:r>
        <w:rPr>
          <w:sz w:val="26"/>
          <w:szCs w:val="26"/>
        </w:rPr>
        <w:t>дании поликлиники № 2 (34 мкр.).</w:t>
      </w:r>
    </w:p>
    <w:p w:rsidR="00B90171" w:rsidRDefault="00261AB7" w:rsidP="004168F0">
      <w:pPr>
        <w:pStyle w:val="a9"/>
        <w:spacing w:before="0" w:beforeAutospacing="0" w:after="0" w:afterAutospacing="0"/>
        <w:ind w:firstLine="708"/>
        <w:rPr>
          <w:sz w:val="26"/>
          <w:szCs w:val="26"/>
        </w:rPr>
      </w:pPr>
      <w:r>
        <w:rPr>
          <w:sz w:val="26"/>
          <w:szCs w:val="26"/>
        </w:rPr>
        <w:lastRenderedPageBreak/>
        <w:t>6. П</w:t>
      </w:r>
      <w:r w:rsidR="00B90171">
        <w:rPr>
          <w:sz w:val="26"/>
          <w:szCs w:val="26"/>
        </w:rPr>
        <w:t xml:space="preserve">одготовка помещения и установка аппарата МРТ, на базе 2-го стационара </w:t>
      </w:r>
      <w:r w:rsidR="00B90171" w:rsidRPr="009E6BAB">
        <w:rPr>
          <w:sz w:val="26"/>
          <w:szCs w:val="26"/>
        </w:rPr>
        <w:t>ГБУЗ РБ Городская больница №1</w:t>
      </w:r>
      <w:r>
        <w:rPr>
          <w:sz w:val="26"/>
          <w:szCs w:val="26"/>
        </w:rPr>
        <w:t>.</w:t>
      </w:r>
    </w:p>
    <w:p w:rsidR="00B90171" w:rsidRDefault="00261AB7" w:rsidP="004168F0">
      <w:pPr>
        <w:pStyle w:val="a9"/>
        <w:spacing w:before="0" w:beforeAutospacing="0" w:after="0" w:afterAutospacing="0"/>
        <w:ind w:firstLine="708"/>
        <w:rPr>
          <w:sz w:val="26"/>
          <w:szCs w:val="26"/>
        </w:rPr>
      </w:pPr>
      <w:r>
        <w:rPr>
          <w:sz w:val="26"/>
          <w:szCs w:val="26"/>
        </w:rPr>
        <w:t>7. С</w:t>
      </w:r>
      <w:r w:rsidR="00B90171">
        <w:rPr>
          <w:sz w:val="26"/>
          <w:szCs w:val="26"/>
        </w:rPr>
        <w:t>троительство поликлиники на 800 посещений в смену.</w:t>
      </w:r>
    </w:p>
    <w:p w:rsidR="0060280E" w:rsidRPr="009E6BAB" w:rsidRDefault="0060280E" w:rsidP="004168F0">
      <w:pPr>
        <w:pStyle w:val="ConsPlusNormal"/>
        <w:widowControl/>
        <w:ind w:firstLine="0"/>
        <w:jc w:val="both"/>
        <w:rPr>
          <w:rFonts w:ascii="Times New Roman" w:hAnsi="Times New Roman" w:cs="Times New Roman"/>
          <w:bCs/>
          <w:sz w:val="26"/>
          <w:szCs w:val="26"/>
        </w:rPr>
      </w:pPr>
    </w:p>
    <w:p w:rsidR="00340820" w:rsidRPr="00A34AF5" w:rsidRDefault="00CD5937" w:rsidP="004168F0">
      <w:pPr>
        <w:pStyle w:val="ConsPlusNormal"/>
        <w:widowControl/>
        <w:ind w:firstLine="708"/>
        <w:jc w:val="both"/>
        <w:rPr>
          <w:rFonts w:ascii="Times New Roman" w:hAnsi="Times New Roman" w:cs="Times New Roman"/>
          <w:b/>
          <w:bCs/>
          <w:sz w:val="26"/>
          <w:szCs w:val="26"/>
        </w:rPr>
      </w:pPr>
      <w:r w:rsidRPr="00A34AF5">
        <w:rPr>
          <w:rFonts w:ascii="Times New Roman" w:hAnsi="Times New Roman" w:cs="Times New Roman"/>
          <w:b/>
          <w:bCs/>
          <w:sz w:val="26"/>
          <w:szCs w:val="26"/>
        </w:rPr>
        <w:t>О</w:t>
      </w:r>
      <w:r w:rsidR="00340820" w:rsidRPr="00A34AF5">
        <w:rPr>
          <w:rFonts w:ascii="Times New Roman" w:hAnsi="Times New Roman" w:cs="Times New Roman"/>
          <w:b/>
          <w:bCs/>
          <w:sz w:val="26"/>
          <w:szCs w:val="26"/>
        </w:rPr>
        <w:t>бразовани</w:t>
      </w:r>
      <w:r w:rsidRPr="00A34AF5">
        <w:rPr>
          <w:rFonts w:ascii="Times New Roman" w:hAnsi="Times New Roman" w:cs="Times New Roman"/>
          <w:b/>
          <w:bCs/>
          <w:sz w:val="26"/>
          <w:szCs w:val="26"/>
        </w:rPr>
        <w:t>е</w:t>
      </w:r>
      <w:r w:rsidR="00A34AF5">
        <w:rPr>
          <w:rFonts w:ascii="Times New Roman" w:hAnsi="Times New Roman" w:cs="Times New Roman"/>
          <w:b/>
          <w:bCs/>
          <w:sz w:val="26"/>
          <w:szCs w:val="26"/>
        </w:rPr>
        <w:t>.</w:t>
      </w:r>
    </w:p>
    <w:p w:rsidR="007F4545" w:rsidRPr="009E6BAB" w:rsidRDefault="007F4545" w:rsidP="004168F0">
      <w:pPr>
        <w:ind w:firstLine="708"/>
        <w:jc w:val="both"/>
        <w:textAlignment w:val="baseline"/>
        <w:rPr>
          <w:color w:val="000000"/>
          <w:sz w:val="26"/>
          <w:szCs w:val="26"/>
        </w:rPr>
      </w:pPr>
      <w:r w:rsidRPr="009E6BAB">
        <w:rPr>
          <w:color w:val="000000"/>
          <w:sz w:val="26"/>
          <w:szCs w:val="26"/>
        </w:rPr>
        <w:t>Отдел образования администрации городского округа город Октябрьский создан решением Совета городского округа город Октябрьский Республики Башкортостан и подчиняется в своей деятельности главе Администрации городского округа город Октябрьский, Министерству образования Республики Башкортостан.</w:t>
      </w:r>
    </w:p>
    <w:p w:rsidR="007F4545" w:rsidRPr="009E6BAB" w:rsidRDefault="007F4545" w:rsidP="004168F0">
      <w:pPr>
        <w:ind w:firstLine="708"/>
        <w:jc w:val="both"/>
        <w:textAlignment w:val="baseline"/>
        <w:rPr>
          <w:color w:val="000000"/>
          <w:sz w:val="26"/>
          <w:szCs w:val="26"/>
        </w:rPr>
      </w:pPr>
      <w:r w:rsidRPr="009E6BAB">
        <w:rPr>
          <w:color w:val="000000"/>
          <w:sz w:val="26"/>
          <w:szCs w:val="26"/>
        </w:rPr>
        <w:t>В соответствии со статьей 41 Федерального закона от 06.10.2003г. №131-ФЗ «Об общих принципах организации местного самоуправления в Российской Федерации» и решением Совета №40 от 24.12.2005 «Об утверждении структуры администрации городского округа город Октябрьский Республики Башкортостан» Отдел наделен правами юридического лица. По своей правовой форме Отдел является муниципальным учреждением и действует в соответствии с Федеральным законом от 12.01.1996г. №7 ФЗ «О некоммерческих организациях» применительно к учреждениям.</w:t>
      </w:r>
    </w:p>
    <w:p w:rsidR="007F4545" w:rsidRPr="009E6BAB" w:rsidRDefault="007F4545" w:rsidP="004168F0">
      <w:pPr>
        <w:ind w:firstLine="708"/>
        <w:jc w:val="both"/>
        <w:textAlignment w:val="baseline"/>
        <w:rPr>
          <w:color w:val="000000"/>
          <w:sz w:val="26"/>
          <w:szCs w:val="26"/>
        </w:rPr>
      </w:pPr>
      <w:r w:rsidRPr="009E6BAB">
        <w:rPr>
          <w:color w:val="000000"/>
          <w:sz w:val="26"/>
          <w:szCs w:val="26"/>
        </w:rPr>
        <w:t>Отдел действует в рамках единой системы государственного управления в РБ и ведет согласованную политику в сфере образования, учитывающую местную и национальную специфику.</w:t>
      </w:r>
    </w:p>
    <w:p w:rsidR="007F4545" w:rsidRPr="009E6BAB" w:rsidRDefault="00340820" w:rsidP="004168F0">
      <w:pPr>
        <w:pStyle w:val="ConsPlusNormal"/>
        <w:widowControl/>
        <w:ind w:firstLine="708"/>
        <w:jc w:val="both"/>
        <w:rPr>
          <w:rFonts w:ascii="Times New Roman" w:hAnsi="Times New Roman" w:cs="Times New Roman"/>
          <w:bCs/>
          <w:sz w:val="26"/>
          <w:szCs w:val="26"/>
        </w:rPr>
      </w:pPr>
      <w:r w:rsidRPr="009E6BAB">
        <w:rPr>
          <w:rFonts w:ascii="Times New Roman" w:hAnsi="Times New Roman" w:cs="Times New Roman"/>
          <w:bCs/>
          <w:sz w:val="26"/>
          <w:szCs w:val="26"/>
        </w:rPr>
        <w:t>Одной из важнейших характеристик муниципального образования, определяющих его конкурентоспособность и инвестиционную привлекательность, является образовательный уровень населения</w:t>
      </w:r>
      <w:r w:rsidR="009C5E56" w:rsidRPr="009E6BAB">
        <w:rPr>
          <w:rFonts w:ascii="Times New Roman" w:hAnsi="Times New Roman" w:cs="Times New Roman"/>
          <w:bCs/>
          <w:sz w:val="26"/>
          <w:szCs w:val="26"/>
        </w:rPr>
        <w:t xml:space="preserve">. Повышение образовательного уровня населения требует длительного времени и значительных финансовых вложений. </w:t>
      </w:r>
    </w:p>
    <w:p w:rsidR="007F4545" w:rsidRPr="009E6BAB" w:rsidRDefault="00CD5937" w:rsidP="004168F0">
      <w:pPr>
        <w:pStyle w:val="ConsPlusNormal"/>
        <w:widowControl/>
        <w:ind w:firstLine="708"/>
        <w:jc w:val="both"/>
        <w:rPr>
          <w:rFonts w:ascii="Times New Roman" w:hAnsi="Times New Roman" w:cs="Times New Roman"/>
          <w:bCs/>
          <w:sz w:val="26"/>
          <w:szCs w:val="26"/>
        </w:rPr>
      </w:pPr>
      <w:r w:rsidRPr="009E6BAB">
        <w:rPr>
          <w:rFonts w:ascii="Times New Roman" w:hAnsi="Times New Roman" w:cs="Times New Roman"/>
          <w:bCs/>
          <w:sz w:val="26"/>
          <w:szCs w:val="26"/>
        </w:rPr>
        <w:t>В числе основных мероприятий по развитию системы образования городского округа город Октябрьский Республики Башкортостан на расчетную перспективу необходимо выделить:</w:t>
      </w:r>
    </w:p>
    <w:p w:rsidR="00922A2A" w:rsidRPr="009E6BAB" w:rsidRDefault="00B664BB" w:rsidP="004168F0">
      <w:pPr>
        <w:ind w:left="720"/>
        <w:jc w:val="both"/>
        <w:rPr>
          <w:sz w:val="26"/>
          <w:szCs w:val="26"/>
        </w:rPr>
      </w:pPr>
      <w:r w:rsidRPr="009E6BAB">
        <w:rPr>
          <w:sz w:val="26"/>
          <w:szCs w:val="26"/>
        </w:rPr>
        <w:t>1. В</w:t>
      </w:r>
      <w:r w:rsidR="00922A2A" w:rsidRPr="009E6BAB">
        <w:rPr>
          <w:sz w:val="26"/>
          <w:szCs w:val="26"/>
        </w:rPr>
        <w:t>вод здания на ул.Бакинской  400 мест</w:t>
      </w:r>
      <w:r w:rsidR="004168F0">
        <w:rPr>
          <w:sz w:val="26"/>
          <w:szCs w:val="26"/>
        </w:rPr>
        <w:t>.</w:t>
      </w:r>
    </w:p>
    <w:p w:rsidR="00922A2A" w:rsidRPr="009E6BAB" w:rsidRDefault="00B664BB" w:rsidP="004168F0">
      <w:pPr>
        <w:ind w:left="720"/>
        <w:jc w:val="both"/>
        <w:rPr>
          <w:sz w:val="26"/>
          <w:szCs w:val="26"/>
        </w:rPr>
      </w:pPr>
      <w:r w:rsidRPr="009E6BAB">
        <w:rPr>
          <w:sz w:val="26"/>
          <w:szCs w:val="26"/>
        </w:rPr>
        <w:t>2.</w:t>
      </w:r>
      <w:r w:rsidR="00922A2A" w:rsidRPr="009E6BAB">
        <w:rPr>
          <w:sz w:val="26"/>
          <w:szCs w:val="26"/>
        </w:rPr>
        <w:t xml:space="preserve"> </w:t>
      </w:r>
      <w:r w:rsidRPr="009E6BAB">
        <w:rPr>
          <w:sz w:val="26"/>
          <w:szCs w:val="26"/>
        </w:rPr>
        <w:t>С</w:t>
      </w:r>
      <w:r w:rsidR="00922A2A" w:rsidRPr="009E6BAB">
        <w:rPr>
          <w:sz w:val="26"/>
          <w:szCs w:val="26"/>
        </w:rPr>
        <w:t>троительство школы на 1225 мест (33 мкр.).</w:t>
      </w:r>
    </w:p>
    <w:p w:rsidR="00922A2A" w:rsidRPr="009E6BAB" w:rsidRDefault="00B664BB" w:rsidP="004168F0">
      <w:pPr>
        <w:ind w:left="720"/>
        <w:jc w:val="both"/>
        <w:rPr>
          <w:sz w:val="26"/>
          <w:szCs w:val="26"/>
        </w:rPr>
      </w:pPr>
      <w:r w:rsidRPr="009E6BAB">
        <w:rPr>
          <w:sz w:val="26"/>
          <w:szCs w:val="26"/>
        </w:rPr>
        <w:t>3.</w:t>
      </w:r>
      <w:r w:rsidR="00922A2A" w:rsidRPr="009E6BAB">
        <w:rPr>
          <w:sz w:val="26"/>
          <w:szCs w:val="26"/>
        </w:rPr>
        <w:t xml:space="preserve"> </w:t>
      </w:r>
      <w:r w:rsidRPr="009E6BAB">
        <w:rPr>
          <w:sz w:val="26"/>
          <w:szCs w:val="26"/>
        </w:rPr>
        <w:t>С</w:t>
      </w:r>
      <w:r w:rsidR="00922A2A" w:rsidRPr="009E6BAB">
        <w:rPr>
          <w:sz w:val="26"/>
          <w:szCs w:val="26"/>
        </w:rPr>
        <w:t xml:space="preserve">троительство школы на 825 мест (38 мкр.). </w:t>
      </w:r>
    </w:p>
    <w:p w:rsidR="00922A2A" w:rsidRPr="009E6BAB" w:rsidRDefault="00B664BB" w:rsidP="004168F0">
      <w:pPr>
        <w:ind w:left="720"/>
        <w:jc w:val="both"/>
        <w:rPr>
          <w:sz w:val="26"/>
          <w:szCs w:val="26"/>
        </w:rPr>
      </w:pPr>
      <w:r w:rsidRPr="009E6BAB">
        <w:rPr>
          <w:sz w:val="26"/>
          <w:szCs w:val="26"/>
        </w:rPr>
        <w:t>4.</w:t>
      </w:r>
      <w:r w:rsidR="00FD04E4" w:rsidRPr="009E6BAB">
        <w:rPr>
          <w:sz w:val="26"/>
          <w:szCs w:val="26"/>
        </w:rPr>
        <w:t xml:space="preserve"> </w:t>
      </w:r>
      <w:r w:rsidRPr="009E6BAB">
        <w:rPr>
          <w:sz w:val="26"/>
          <w:szCs w:val="26"/>
        </w:rPr>
        <w:t>Стромительство школы</w:t>
      </w:r>
      <w:r w:rsidR="00922A2A" w:rsidRPr="009E6BAB">
        <w:rPr>
          <w:sz w:val="26"/>
          <w:szCs w:val="26"/>
        </w:rPr>
        <w:t xml:space="preserve"> на 1232 места – старая часть город</w:t>
      </w:r>
      <w:r w:rsidR="004168F0">
        <w:rPr>
          <w:sz w:val="26"/>
          <w:szCs w:val="26"/>
        </w:rPr>
        <w:t>.</w:t>
      </w:r>
    </w:p>
    <w:p w:rsidR="004168F0" w:rsidRDefault="00B664BB" w:rsidP="004168F0">
      <w:pPr>
        <w:ind w:left="720"/>
        <w:jc w:val="both"/>
        <w:rPr>
          <w:sz w:val="26"/>
          <w:szCs w:val="26"/>
        </w:rPr>
      </w:pPr>
      <w:r w:rsidRPr="009E6BAB">
        <w:rPr>
          <w:sz w:val="26"/>
          <w:szCs w:val="26"/>
        </w:rPr>
        <w:t>5.</w:t>
      </w:r>
      <w:r w:rsidR="00922A2A" w:rsidRPr="009E6BAB">
        <w:rPr>
          <w:sz w:val="26"/>
          <w:szCs w:val="26"/>
        </w:rPr>
        <w:t xml:space="preserve"> </w:t>
      </w:r>
      <w:r w:rsidR="00FD04E4" w:rsidRPr="009E6BAB">
        <w:rPr>
          <w:sz w:val="26"/>
          <w:szCs w:val="26"/>
        </w:rPr>
        <w:t>В</w:t>
      </w:r>
      <w:r w:rsidR="00922A2A" w:rsidRPr="009E6BAB">
        <w:rPr>
          <w:sz w:val="26"/>
          <w:szCs w:val="26"/>
        </w:rPr>
        <w:t>ыделение дополнительных мест в существующих</w:t>
      </w:r>
      <w:r w:rsidR="004168F0">
        <w:rPr>
          <w:sz w:val="26"/>
          <w:szCs w:val="26"/>
        </w:rPr>
        <w:t xml:space="preserve"> МБОУ СОШ 10,</w:t>
      </w:r>
      <w:r w:rsidR="00922A2A" w:rsidRPr="009E6BAB">
        <w:rPr>
          <w:sz w:val="26"/>
          <w:szCs w:val="26"/>
        </w:rPr>
        <w:t xml:space="preserve">МБОУ </w:t>
      </w:r>
    </w:p>
    <w:p w:rsidR="00922A2A" w:rsidRPr="009E6BAB" w:rsidRDefault="00922A2A" w:rsidP="004168F0">
      <w:pPr>
        <w:jc w:val="both"/>
        <w:rPr>
          <w:sz w:val="26"/>
          <w:szCs w:val="26"/>
        </w:rPr>
      </w:pPr>
      <w:r w:rsidRPr="009E6BAB">
        <w:rPr>
          <w:sz w:val="26"/>
          <w:szCs w:val="26"/>
        </w:rPr>
        <w:t xml:space="preserve">СОШ №8 </w:t>
      </w:r>
      <w:r w:rsidR="004168F0">
        <w:rPr>
          <w:sz w:val="26"/>
          <w:szCs w:val="26"/>
        </w:rPr>
        <w:t xml:space="preserve">на </w:t>
      </w:r>
      <w:r w:rsidRPr="009E6BAB">
        <w:rPr>
          <w:sz w:val="26"/>
          <w:szCs w:val="26"/>
        </w:rPr>
        <w:t>85 мест.</w:t>
      </w:r>
    </w:p>
    <w:p w:rsidR="00922A2A" w:rsidRPr="009E6BAB" w:rsidRDefault="00B664BB" w:rsidP="004168F0">
      <w:pPr>
        <w:ind w:firstLine="708"/>
        <w:rPr>
          <w:sz w:val="26"/>
          <w:szCs w:val="26"/>
        </w:rPr>
      </w:pPr>
      <w:r w:rsidRPr="009E6BAB">
        <w:rPr>
          <w:sz w:val="26"/>
          <w:szCs w:val="26"/>
        </w:rPr>
        <w:t>6. В</w:t>
      </w:r>
      <w:r w:rsidR="00922A2A" w:rsidRPr="009E6BAB">
        <w:rPr>
          <w:sz w:val="26"/>
          <w:szCs w:val="26"/>
        </w:rPr>
        <w:t xml:space="preserve">вод новых мест Д/С №34, Д/С №35 </w:t>
      </w:r>
      <w:r w:rsidR="004168F0">
        <w:rPr>
          <w:sz w:val="26"/>
          <w:szCs w:val="26"/>
        </w:rPr>
        <w:t>на</w:t>
      </w:r>
      <w:r w:rsidR="00922A2A" w:rsidRPr="009E6BAB">
        <w:rPr>
          <w:sz w:val="26"/>
          <w:szCs w:val="26"/>
        </w:rPr>
        <w:t xml:space="preserve"> 75 мест .</w:t>
      </w:r>
    </w:p>
    <w:p w:rsidR="00922A2A" w:rsidRPr="009E6BAB" w:rsidRDefault="00B664BB" w:rsidP="004168F0">
      <w:pPr>
        <w:ind w:left="708"/>
        <w:rPr>
          <w:sz w:val="26"/>
          <w:szCs w:val="26"/>
        </w:rPr>
      </w:pPr>
      <w:r w:rsidRPr="009E6BAB">
        <w:rPr>
          <w:sz w:val="26"/>
          <w:szCs w:val="26"/>
        </w:rPr>
        <w:t>7.</w:t>
      </w:r>
      <w:r w:rsidR="00922A2A" w:rsidRPr="009E6BAB">
        <w:rPr>
          <w:sz w:val="26"/>
          <w:szCs w:val="26"/>
        </w:rPr>
        <w:t xml:space="preserve"> </w:t>
      </w:r>
      <w:r w:rsidRPr="009E6BAB">
        <w:rPr>
          <w:sz w:val="26"/>
          <w:szCs w:val="26"/>
        </w:rPr>
        <w:t>С</w:t>
      </w:r>
      <w:r w:rsidR="00922A2A" w:rsidRPr="009E6BAB">
        <w:rPr>
          <w:sz w:val="26"/>
          <w:szCs w:val="26"/>
        </w:rPr>
        <w:t>троительство ДОУ в 38 мкр</w:t>
      </w:r>
      <w:r w:rsidR="004168F0">
        <w:rPr>
          <w:sz w:val="26"/>
          <w:szCs w:val="26"/>
        </w:rPr>
        <w:t>. на</w:t>
      </w:r>
      <w:r w:rsidR="00922A2A" w:rsidRPr="009E6BAB">
        <w:rPr>
          <w:sz w:val="26"/>
          <w:szCs w:val="26"/>
        </w:rPr>
        <w:t xml:space="preserve">  260 мест</w:t>
      </w:r>
      <w:r w:rsidR="004168F0">
        <w:rPr>
          <w:sz w:val="26"/>
          <w:szCs w:val="26"/>
        </w:rPr>
        <w:t>.</w:t>
      </w:r>
    </w:p>
    <w:p w:rsidR="00922A2A" w:rsidRPr="009E6BAB" w:rsidRDefault="00B664BB" w:rsidP="004168F0">
      <w:pPr>
        <w:ind w:firstLine="708"/>
        <w:rPr>
          <w:sz w:val="26"/>
          <w:szCs w:val="26"/>
        </w:rPr>
      </w:pPr>
      <w:r w:rsidRPr="009E6BAB">
        <w:rPr>
          <w:sz w:val="26"/>
          <w:szCs w:val="26"/>
        </w:rPr>
        <w:t>8. С</w:t>
      </w:r>
      <w:r w:rsidR="00922A2A" w:rsidRPr="009E6BAB">
        <w:rPr>
          <w:sz w:val="26"/>
          <w:szCs w:val="26"/>
        </w:rPr>
        <w:t xml:space="preserve">троительство Д/С № 26 (3) </w:t>
      </w:r>
      <w:r w:rsidR="004168F0">
        <w:rPr>
          <w:sz w:val="26"/>
          <w:szCs w:val="26"/>
        </w:rPr>
        <w:t>на</w:t>
      </w:r>
      <w:r w:rsidR="00922A2A" w:rsidRPr="009E6BAB">
        <w:rPr>
          <w:sz w:val="26"/>
          <w:szCs w:val="26"/>
        </w:rPr>
        <w:t xml:space="preserve"> 140 мест. </w:t>
      </w:r>
    </w:p>
    <w:p w:rsidR="00922A2A" w:rsidRPr="009E6BAB" w:rsidRDefault="00B664BB" w:rsidP="004168F0">
      <w:pPr>
        <w:ind w:firstLine="708"/>
        <w:rPr>
          <w:sz w:val="26"/>
          <w:szCs w:val="26"/>
        </w:rPr>
      </w:pPr>
      <w:r w:rsidRPr="009E6BAB">
        <w:rPr>
          <w:sz w:val="26"/>
          <w:szCs w:val="26"/>
        </w:rPr>
        <w:t>9.</w:t>
      </w:r>
      <w:r w:rsidR="00922A2A" w:rsidRPr="009E6BAB">
        <w:rPr>
          <w:sz w:val="26"/>
          <w:szCs w:val="26"/>
        </w:rPr>
        <w:t xml:space="preserve"> </w:t>
      </w:r>
      <w:r w:rsidRPr="009E6BAB">
        <w:rPr>
          <w:sz w:val="26"/>
          <w:szCs w:val="26"/>
        </w:rPr>
        <w:t>С</w:t>
      </w:r>
      <w:r w:rsidR="00922A2A" w:rsidRPr="009E6BAB">
        <w:rPr>
          <w:sz w:val="26"/>
          <w:szCs w:val="26"/>
        </w:rPr>
        <w:t xml:space="preserve">троительство (ДОУ в Нарышево (Прометей) </w:t>
      </w:r>
      <w:r w:rsidR="004168F0">
        <w:rPr>
          <w:sz w:val="26"/>
          <w:szCs w:val="26"/>
        </w:rPr>
        <w:t>на</w:t>
      </w:r>
      <w:r w:rsidR="00922A2A" w:rsidRPr="009E6BAB">
        <w:rPr>
          <w:sz w:val="26"/>
          <w:szCs w:val="26"/>
        </w:rPr>
        <w:t>140 мест</w:t>
      </w:r>
      <w:r w:rsidR="004168F0">
        <w:rPr>
          <w:sz w:val="26"/>
          <w:szCs w:val="26"/>
        </w:rPr>
        <w:t>.</w:t>
      </w:r>
      <w:r w:rsidR="00922A2A" w:rsidRPr="009E6BAB">
        <w:rPr>
          <w:sz w:val="26"/>
          <w:szCs w:val="26"/>
        </w:rPr>
        <w:t xml:space="preserve"> </w:t>
      </w:r>
    </w:p>
    <w:p w:rsidR="00922A2A" w:rsidRPr="009E6BAB" w:rsidRDefault="00B664BB" w:rsidP="004168F0">
      <w:pPr>
        <w:ind w:firstLine="708"/>
        <w:rPr>
          <w:sz w:val="26"/>
          <w:szCs w:val="26"/>
        </w:rPr>
      </w:pPr>
      <w:r w:rsidRPr="009E6BAB">
        <w:rPr>
          <w:sz w:val="26"/>
          <w:szCs w:val="26"/>
        </w:rPr>
        <w:t>10. С</w:t>
      </w:r>
      <w:r w:rsidR="00922A2A" w:rsidRPr="009E6BAB">
        <w:rPr>
          <w:sz w:val="26"/>
          <w:szCs w:val="26"/>
        </w:rPr>
        <w:t xml:space="preserve">троительство ДОУ в 33 мкр. </w:t>
      </w:r>
      <w:r w:rsidR="004168F0">
        <w:rPr>
          <w:sz w:val="26"/>
          <w:szCs w:val="26"/>
        </w:rPr>
        <w:t>на</w:t>
      </w:r>
      <w:r w:rsidR="00922A2A" w:rsidRPr="009E6BAB">
        <w:rPr>
          <w:sz w:val="26"/>
          <w:szCs w:val="26"/>
        </w:rPr>
        <w:t xml:space="preserve"> 260 мест</w:t>
      </w:r>
      <w:r w:rsidR="004168F0">
        <w:rPr>
          <w:sz w:val="26"/>
          <w:szCs w:val="26"/>
        </w:rPr>
        <w:t>.</w:t>
      </w:r>
    </w:p>
    <w:p w:rsidR="00922A2A" w:rsidRPr="009E6BAB" w:rsidRDefault="00B664BB" w:rsidP="004168F0">
      <w:pPr>
        <w:ind w:firstLine="708"/>
        <w:rPr>
          <w:sz w:val="26"/>
          <w:szCs w:val="26"/>
        </w:rPr>
      </w:pPr>
      <w:r w:rsidRPr="009E6BAB">
        <w:rPr>
          <w:sz w:val="26"/>
          <w:szCs w:val="26"/>
        </w:rPr>
        <w:t xml:space="preserve">11. </w:t>
      </w:r>
      <w:r w:rsidR="00922A2A" w:rsidRPr="009E6BAB">
        <w:rPr>
          <w:sz w:val="26"/>
          <w:szCs w:val="26"/>
        </w:rPr>
        <w:t>Строительство ДОУ на 260 мест в старой части города</w:t>
      </w:r>
    </w:p>
    <w:p w:rsidR="00922A2A" w:rsidRPr="009E6BAB" w:rsidRDefault="00B664BB" w:rsidP="004168F0">
      <w:pPr>
        <w:ind w:firstLine="708"/>
        <w:rPr>
          <w:sz w:val="26"/>
          <w:szCs w:val="26"/>
        </w:rPr>
      </w:pPr>
      <w:r w:rsidRPr="009E6BAB">
        <w:rPr>
          <w:sz w:val="26"/>
          <w:szCs w:val="26"/>
        </w:rPr>
        <w:t>12.</w:t>
      </w:r>
      <w:r w:rsidR="00922A2A" w:rsidRPr="009E6BAB">
        <w:rPr>
          <w:sz w:val="26"/>
          <w:szCs w:val="26"/>
        </w:rPr>
        <w:t xml:space="preserve"> </w:t>
      </w:r>
      <w:r w:rsidRPr="009E6BAB">
        <w:rPr>
          <w:sz w:val="26"/>
          <w:szCs w:val="26"/>
        </w:rPr>
        <w:t>К</w:t>
      </w:r>
      <w:r w:rsidR="00922A2A" w:rsidRPr="009E6BAB">
        <w:rPr>
          <w:sz w:val="26"/>
          <w:szCs w:val="26"/>
        </w:rPr>
        <w:t xml:space="preserve">апитальный ремонт, перепрофилирование Д/С №6 -2 корпус </w:t>
      </w:r>
      <w:r w:rsidR="004168F0">
        <w:rPr>
          <w:sz w:val="26"/>
          <w:szCs w:val="26"/>
        </w:rPr>
        <w:t>на</w:t>
      </w:r>
      <w:r w:rsidR="00922A2A" w:rsidRPr="009E6BAB">
        <w:rPr>
          <w:sz w:val="26"/>
          <w:szCs w:val="26"/>
        </w:rPr>
        <w:t xml:space="preserve"> 56 мест</w:t>
      </w:r>
      <w:r w:rsidR="004168F0">
        <w:rPr>
          <w:sz w:val="26"/>
          <w:szCs w:val="26"/>
        </w:rPr>
        <w:t>.</w:t>
      </w:r>
    </w:p>
    <w:p w:rsidR="00922A2A" w:rsidRPr="009E6BAB" w:rsidRDefault="00B664BB" w:rsidP="004168F0">
      <w:pPr>
        <w:ind w:firstLine="708"/>
        <w:jc w:val="both"/>
        <w:rPr>
          <w:sz w:val="26"/>
          <w:szCs w:val="26"/>
        </w:rPr>
      </w:pPr>
      <w:r w:rsidRPr="009E6BAB">
        <w:rPr>
          <w:sz w:val="26"/>
          <w:szCs w:val="26"/>
        </w:rPr>
        <w:t>13.</w:t>
      </w:r>
      <w:r w:rsidR="00922A2A" w:rsidRPr="009E6BAB">
        <w:rPr>
          <w:sz w:val="26"/>
          <w:szCs w:val="26"/>
        </w:rPr>
        <w:t xml:space="preserve"> </w:t>
      </w:r>
      <w:r w:rsidRPr="009E6BAB">
        <w:rPr>
          <w:sz w:val="26"/>
          <w:szCs w:val="26"/>
        </w:rPr>
        <w:t>П</w:t>
      </w:r>
      <w:r w:rsidR="00922A2A" w:rsidRPr="009E6BAB">
        <w:rPr>
          <w:sz w:val="26"/>
          <w:szCs w:val="26"/>
        </w:rPr>
        <w:t xml:space="preserve">ерепрофилирование ДОУ по ул.Комсомольская (ОЭТ) </w:t>
      </w:r>
      <w:r w:rsidR="004168F0">
        <w:rPr>
          <w:sz w:val="26"/>
          <w:szCs w:val="26"/>
        </w:rPr>
        <w:t xml:space="preserve"> на </w:t>
      </w:r>
      <w:r w:rsidR="00922A2A" w:rsidRPr="009E6BAB">
        <w:rPr>
          <w:sz w:val="26"/>
          <w:szCs w:val="26"/>
        </w:rPr>
        <w:t>140 мест</w:t>
      </w:r>
      <w:r w:rsidR="004168F0">
        <w:rPr>
          <w:sz w:val="26"/>
          <w:szCs w:val="26"/>
        </w:rPr>
        <w:t>.</w:t>
      </w:r>
    </w:p>
    <w:p w:rsidR="00922A2A" w:rsidRPr="009E6BAB" w:rsidRDefault="00B664BB" w:rsidP="004168F0">
      <w:pPr>
        <w:ind w:firstLine="708"/>
        <w:rPr>
          <w:sz w:val="26"/>
          <w:szCs w:val="26"/>
        </w:rPr>
      </w:pPr>
      <w:r w:rsidRPr="009E6BAB">
        <w:rPr>
          <w:sz w:val="26"/>
          <w:szCs w:val="26"/>
        </w:rPr>
        <w:t>14.</w:t>
      </w:r>
      <w:r w:rsidR="00922A2A" w:rsidRPr="009E6BAB">
        <w:rPr>
          <w:sz w:val="26"/>
          <w:szCs w:val="26"/>
        </w:rPr>
        <w:t xml:space="preserve"> </w:t>
      </w:r>
      <w:r w:rsidRPr="009E6BAB">
        <w:rPr>
          <w:sz w:val="26"/>
          <w:szCs w:val="26"/>
        </w:rPr>
        <w:t>С</w:t>
      </w:r>
      <w:r w:rsidR="00922A2A" w:rsidRPr="009E6BAB">
        <w:rPr>
          <w:sz w:val="26"/>
          <w:szCs w:val="26"/>
        </w:rPr>
        <w:t xml:space="preserve">троительство </w:t>
      </w:r>
      <w:r w:rsidR="004168F0">
        <w:rPr>
          <w:sz w:val="26"/>
          <w:szCs w:val="26"/>
        </w:rPr>
        <w:t xml:space="preserve"> </w:t>
      </w:r>
      <w:r w:rsidR="00922A2A" w:rsidRPr="009E6BAB">
        <w:rPr>
          <w:sz w:val="26"/>
          <w:szCs w:val="26"/>
        </w:rPr>
        <w:t>детского</w:t>
      </w:r>
      <w:r w:rsidR="004168F0">
        <w:rPr>
          <w:sz w:val="26"/>
          <w:szCs w:val="26"/>
        </w:rPr>
        <w:t xml:space="preserve"> </w:t>
      </w:r>
      <w:r w:rsidR="00922A2A" w:rsidRPr="009E6BAB">
        <w:rPr>
          <w:sz w:val="26"/>
          <w:szCs w:val="26"/>
        </w:rPr>
        <w:t xml:space="preserve"> оздоровительного </w:t>
      </w:r>
      <w:r w:rsidR="004168F0">
        <w:rPr>
          <w:sz w:val="26"/>
          <w:szCs w:val="26"/>
        </w:rPr>
        <w:t xml:space="preserve"> к</w:t>
      </w:r>
      <w:r w:rsidR="00922A2A" w:rsidRPr="009E6BAB">
        <w:rPr>
          <w:sz w:val="26"/>
          <w:szCs w:val="26"/>
        </w:rPr>
        <w:t>руглогодичного</w:t>
      </w:r>
      <w:r w:rsidR="004168F0">
        <w:rPr>
          <w:sz w:val="26"/>
          <w:szCs w:val="26"/>
        </w:rPr>
        <w:t xml:space="preserve">  </w:t>
      </w:r>
      <w:r w:rsidR="00922A2A" w:rsidRPr="009E6BAB">
        <w:rPr>
          <w:sz w:val="26"/>
          <w:szCs w:val="26"/>
        </w:rPr>
        <w:t xml:space="preserve">лагеря </w:t>
      </w:r>
      <w:r w:rsidR="004168F0">
        <w:rPr>
          <w:sz w:val="26"/>
          <w:szCs w:val="26"/>
        </w:rPr>
        <w:t xml:space="preserve">  </w:t>
      </w:r>
      <w:r w:rsidR="00922A2A" w:rsidRPr="009E6BAB">
        <w:rPr>
          <w:sz w:val="26"/>
          <w:szCs w:val="26"/>
        </w:rPr>
        <w:t>на территории СОК Спартак с мощностью 120 человек в смену.</w:t>
      </w:r>
    </w:p>
    <w:p w:rsidR="007F4545" w:rsidRPr="009E6BAB" w:rsidRDefault="00B664BB" w:rsidP="004168F0">
      <w:pPr>
        <w:pStyle w:val="ConsPlusNormal"/>
        <w:widowControl/>
        <w:ind w:firstLine="708"/>
        <w:jc w:val="both"/>
        <w:rPr>
          <w:rFonts w:ascii="Times New Roman" w:hAnsi="Times New Roman" w:cs="Times New Roman"/>
          <w:bCs/>
          <w:sz w:val="26"/>
          <w:szCs w:val="26"/>
        </w:rPr>
      </w:pPr>
      <w:r w:rsidRPr="009E6BAB">
        <w:rPr>
          <w:rFonts w:ascii="Times New Roman" w:hAnsi="Times New Roman" w:cs="Times New Roman"/>
          <w:sz w:val="26"/>
          <w:szCs w:val="26"/>
        </w:rPr>
        <w:t>15.С</w:t>
      </w:r>
      <w:r w:rsidR="00922A2A" w:rsidRPr="009E6BAB">
        <w:rPr>
          <w:rFonts w:ascii="Times New Roman" w:hAnsi="Times New Roman" w:cs="Times New Roman"/>
          <w:sz w:val="26"/>
          <w:szCs w:val="26"/>
        </w:rPr>
        <w:t>троительство здания учреждения дополнительного образования на 800 мест</w:t>
      </w:r>
    </w:p>
    <w:p w:rsidR="00FD04E4" w:rsidRPr="009E6BAB" w:rsidRDefault="00FD04E4" w:rsidP="004168F0">
      <w:pPr>
        <w:pStyle w:val="ConsPlusNormal"/>
        <w:widowControl/>
        <w:ind w:firstLine="0"/>
        <w:rPr>
          <w:rFonts w:ascii="Times New Roman" w:hAnsi="Times New Roman" w:cs="Times New Roman"/>
          <w:b/>
          <w:bCs/>
          <w:sz w:val="26"/>
          <w:szCs w:val="26"/>
          <w:highlight w:val="yellow"/>
        </w:rPr>
      </w:pPr>
    </w:p>
    <w:p w:rsidR="00FD04E4" w:rsidRPr="00A34AF5" w:rsidRDefault="00171EF4" w:rsidP="004168F0">
      <w:pPr>
        <w:pStyle w:val="ConsPlusNormal"/>
        <w:widowControl/>
        <w:ind w:firstLine="0"/>
        <w:rPr>
          <w:rFonts w:ascii="Times New Roman" w:hAnsi="Times New Roman" w:cs="Times New Roman"/>
          <w:b/>
          <w:bCs/>
          <w:sz w:val="26"/>
          <w:szCs w:val="26"/>
          <w:highlight w:val="yellow"/>
        </w:rPr>
      </w:pPr>
      <w:r>
        <w:rPr>
          <w:rFonts w:ascii="Times New Roman" w:hAnsi="Times New Roman" w:cs="Times New Roman"/>
          <w:b/>
          <w:sz w:val="26"/>
          <w:szCs w:val="26"/>
        </w:rPr>
        <w:tab/>
      </w:r>
      <w:r w:rsidR="00FD04E4" w:rsidRPr="00A34AF5">
        <w:rPr>
          <w:rFonts w:ascii="Times New Roman" w:hAnsi="Times New Roman" w:cs="Times New Roman"/>
          <w:b/>
          <w:sz w:val="26"/>
          <w:szCs w:val="26"/>
        </w:rPr>
        <w:t>Физическая культура и массовый спорт</w:t>
      </w:r>
      <w:r w:rsidR="00A34AF5">
        <w:rPr>
          <w:rFonts w:ascii="Times New Roman" w:hAnsi="Times New Roman" w:cs="Times New Roman"/>
          <w:b/>
          <w:sz w:val="26"/>
          <w:szCs w:val="26"/>
        </w:rPr>
        <w:t>.</w:t>
      </w:r>
    </w:p>
    <w:p w:rsidR="008F5541" w:rsidRPr="009E6BAB" w:rsidRDefault="00261AB7" w:rsidP="004168F0">
      <w:pPr>
        <w:shd w:val="clear" w:color="auto" w:fill="FFFFFF" w:themeFill="background1"/>
        <w:tabs>
          <w:tab w:val="left" w:pos="709"/>
        </w:tabs>
        <w:ind w:firstLine="300"/>
        <w:jc w:val="both"/>
        <w:textAlignment w:val="baseline"/>
        <w:rPr>
          <w:color w:val="000000"/>
          <w:sz w:val="26"/>
          <w:szCs w:val="26"/>
        </w:rPr>
      </w:pPr>
      <w:r>
        <w:rPr>
          <w:color w:val="000000"/>
          <w:sz w:val="26"/>
          <w:szCs w:val="26"/>
        </w:rPr>
        <w:tab/>
      </w:r>
      <w:r w:rsidR="008F5541" w:rsidRPr="009E6BAB">
        <w:rPr>
          <w:color w:val="000000"/>
          <w:sz w:val="26"/>
          <w:szCs w:val="26"/>
        </w:rPr>
        <w:t xml:space="preserve">Комитет по спорту и молодежной политике администрации городского округа город Октябрьский Республики Башкортостан (далее – Комитет) является </w:t>
      </w:r>
      <w:r w:rsidR="008F5541" w:rsidRPr="009E6BAB">
        <w:rPr>
          <w:color w:val="000000"/>
          <w:sz w:val="26"/>
          <w:szCs w:val="26"/>
        </w:rPr>
        <w:lastRenderedPageBreak/>
        <w:t>структурным подразделением администрации городского округа город Октябрьский Республики Башкортостан (далее - Администрация).</w:t>
      </w:r>
    </w:p>
    <w:p w:rsidR="008F5541" w:rsidRPr="009E6BAB" w:rsidRDefault="008F5541" w:rsidP="004168F0">
      <w:pPr>
        <w:shd w:val="clear" w:color="auto" w:fill="FFFFFF" w:themeFill="background1"/>
        <w:tabs>
          <w:tab w:val="left" w:pos="709"/>
        </w:tabs>
        <w:ind w:firstLine="708"/>
        <w:jc w:val="both"/>
        <w:textAlignment w:val="baseline"/>
        <w:rPr>
          <w:color w:val="000000"/>
          <w:sz w:val="26"/>
          <w:szCs w:val="26"/>
        </w:rPr>
      </w:pPr>
      <w:r w:rsidRPr="009E6BAB">
        <w:rPr>
          <w:color w:val="000000"/>
          <w:sz w:val="26"/>
          <w:szCs w:val="26"/>
        </w:rPr>
        <w:t>Комитет в своей деятельности руководствуется Конституцией Российской Федерации, Конституцией Республики Башкортостан, Федеральным законом «О физической культуре и спорте в Российской Федерации», Законом Республики Башкортостан «О физической культуре и спорте в Республике Башкортостан», Законом Республики Башкортостан</w:t>
      </w:r>
      <w:r w:rsidR="00A34AF5">
        <w:rPr>
          <w:color w:val="000000"/>
          <w:sz w:val="26"/>
          <w:szCs w:val="26"/>
        </w:rPr>
        <w:t xml:space="preserve"> </w:t>
      </w:r>
      <w:r w:rsidRPr="009E6BAB">
        <w:rPr>
          <w:color w:val="000000"/>
          <w:sz w:val="26"/>
          <w:szCs w:val="26"/>
        </w:rPr>
        <w:t>«О молодежной политике Республики Башкортостан», Уставом городского округа город Октябрьский Республики Башкортостан, решениями Совета городского округа город Октябрьский Республики Башкортостан, распоряжениями и постановлениями администрации городского округа город Октябрьский Республики Башкортостан.</w:t>
      </w:r>
    </w:p>
    <w:p w:rsidR="008F5541" w:rsidRPr="009E6BAB" w:rsidRDefault="008F5541" w:rsidP="004168F0">
      <w:pPr>
        <w:shd w:val="clear" w:color="auto" w:fill="FFFFFF" w:themeFill="background1"/>
        <w:tabs>
          <w:tab w:val="left" w:pos="709"/>
        </w:tabs>
        <w:ind w:firstLine="708"/>
        <w:jc w:val="both"/>
        <w:textAlignment w:val="baseline"/>
        <w:rPr>
          <w:color w:val="000000"/>
          <w:sz w:val="26"/>
          <w:szCs w:val="26"/>
        </w:rPr>
      </w:pPr>
      <w:r w:rsidRPr="009E6BAB">
        <w:rPr>
          <w:color w:val="000000"/>
          <w:sz w:val="26"/>
          <w:szCs w:val="26"/>
        </w:rPr>
        <w:t>Развитие физической культуры и спорта служит важным фактором укрепления здоровья населения, увеличения продолжительности жизни. Развитие физической культуры и спорта осуществляется органами местного самоуправления в соответствии с муниципальными программами развития физической культуры и спорта. Важнейшее направление политики органов местного самоуправления в области физической культуры и спорта составляет физическое воспитание детей дошкольного возраста, а также обучающихся в образовательных учреждениях.</w:t>
      </w:r>
      <w:r w:rsidR="00DB31FD" w:rsidRPr="009E6BAB">
        <w:rPr>
          <w:color w:val="000000"/>
          <w:sz w:val="26"/>
          <w:szCs w:val="26"/>
        </w:rPr>
        <w:t xml:space="preserve"> Целью муниципальной политики в этой сфере будет являться вовлечение населения в систематическое занятие физической культурой и спортом. Реализация этой цели потребует развитие неформального взаимодействия органов местного самоуправления городского округа с общественными организациями и спонсорами в части привлечения внебюджетных финансовых ресурсов.</w:t>
      </w:r>
    </w:p>
    <w:p w:rsidR="00DB31FD" w:rsidRPr="009E6BAB" w:rsidRDefault="00DB31FD" w:rsidP="004168F0">
      <w:pPr>
        <w:shd w:val="clear" w:color="auto" w:fill="FFFFFF" w:themeFill="background1"/>
        <w:tabs>
          <w:tab w:val="left" w:pos="709"/>
        </w:tabs>
        <w:ind w:firstLine="708"/>
        <w:jc w:val="both"/>
        <w:textAlignment w:val="baseline"/>
        <w:rPr>
          <w:color w:val="000000"/>
          <w:sz w:val="26"/>
          <w:szCs w:val="26"/>
        </w:rPr>
      </w:pPr>
      <w:r w:rsidRPr="009E6BAB">
        <w:rPr>
          <w:color w:val="000000"/>
          <w:sz w:val="26"/>
          <w:szCs w:val="26"/>
        </w:rPr>
        <w:t>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занятиях.</w:t>
      </w:r>
    </w:p>
    <w:p w:rsidR="008F5541" w:rsidRPr="009E6BAB" w:rsidRDefault="00DB31FD" w:rsidP="004168F0">
      <w:pPr>
        <w:shd w:val="clear" w:color="auto" w:fill="FFFFFF" w:themeFill="background1"/>
        <w:tabs>
          <w:tab w:val="left" w:pos="709"/>
        </w:tabs>
        <w:ind w:firstLine="708"/>
        <w:jc w:val="both"/>
        <w:textAlignment w:val="baseline"/>
        <w:rPr>
          <w:color w:val="000000"/>
          <w:sz w:val="26"/>
          <w:szCs w:val="26"/>
        </w:rPr>
      </w:pPr>
      <w:r w:rsidRPr="009E6BAB">
        <w:rPr>
          <w:color w:val="000000"/>
          <w:sz w:val="26"/>
          <w:szCs w:val="26"/>
        </w:rPr>
        <w:t>Мероприятия в части развития физкультуры и спорта в городском округе город Октябрьский Республики Башкортостан:</w:t>
      </w:r>
    </w:p>
    <w:p w:rsidR="00DB31FD" w:rsidRPr="009E6BAB" w:rsidRDefault="00DB31FD" w:rsidP="004168F0">
      <w:pPr>
        <w:tabs>
          <w:tab w:val="left" w:pos="709"/>
        </w:tabs>
        <w:ind w:firstLine="709"/>
        <w:jc w:val="both"/>
        <w:rPr>
          <w:sz w:val="26"/>
          <w:szCs w:val="26"/>
        </w:rPr>
      </w:pPr>
      <w:r w:rsidRPr="009E6BAB">
        <w:rPr>
          <w:sz w:val="26"/>
          <w:szCs w:val="26"/>
        </w:rPr>
        <w:t>1. Строительство Ледового дворца</w:t>
      </w:r>
      <w:r w:rsidR="00E7581F">
        <w:rPr>
          <w:sz w:val="26"/>
          <w:szCs w:val="26"/>
        </w:rPr>
        <w:t>.</w:t>
      </w:r>
    </w:p>
    <w:p w:rsidR="00DB31FD" w:rsidRPr="009E6BAB" w:rsidRDefault="00DB31FD" w:rsidP="004168F0">
      <w:pPr>
        <w:tabs>
          <w:tab w:val="left" w:pos="709"/>
        </w:tabs>
        <w:ind w:firstLine="709"/>
        <w:jc w:val="both"/>
        <w:rPr>
          <w:sz w:val="26"/>
          <w:szCs w:val="26"/>
        </w:rPr>
      </w:pPr>
      <w:r w:rsidRPr="009E6BAB">
        <w:rPr>
          <w:sz w:val="26"/>
          <w:szCs w:val="26"/>
        </w:rPr>
        <w:t>2. Строитель</w:t>
      </w:r>
      <w:r w:rsidR="00E7581F">
        <w:rPr>
          <w:sz w:val="26"/>
          <w:szCs w:val="26"/>
        </w:rPr>
        <w:t>ство футбольного манежа «Девон».</w:t>
      </w:r>
    </w:p>
    <w:p w:rsidR="00DB31FD" w:rsidRPr="009E6BAB" w:rsidRDefault="00DB31FD" w:rsidP="004168F0">
      <w:pPr>
        <w:tabs>
          <w:tab w:val="left" w:pos="709"/>
        </w:tabs>
        <w:ind w:firstLine="709"/>
        <w:jc w:val="both"/>
        <w:rPr>
          <w:sz w:val="26"/>
          <w:szCs w:val="26"/>
        </w:rPr>
      </w:pPr>
      <w:r w:rsidRPr="009E6BAB">
        <w:rPr>
          <w:sz w:val="26"/>
          <w:szCs w:val="26"/>
        </w:rPr>
        <w:t>3. Строительство спортивной площадки на территории СОШ №12</w:t>
      </w:r>
      <w:r w:rsidR="00E7581F">
        <w:rPr>
          <w:sz w:val="26"/>
          <w:szCs w:val="26"/>
        </w:rPr>
        <w:t>.</w:t>
      </w:r>
    </w:p>
    <w:p w:rsidR="00DB31FD" w:rsidRPr="009E6BAB" w:rsidRDefault="00DB31FD" w:rsidP="004168F0">
      <w:pPr>
        <w:tabs>
          <w:tab w:val="left" w:pos="709"/>
        </w:tabs>
        <w:ind w:firstLine="709"/>
        <w:jc w:val="both"/>
        <w:rPr>
          <w:sz w:val="26"/>
          <w:szCs w:val="26"/>
        </w:rPr>
      </w:pPr>
      <w:r w:rsidRPr="009E6BAB">
        <w:rPr>
          <w:sz w:val="26"/>
          <w:szCs w:val="26"/>
        </w:rPr>
        <w:t>4. Строительство хоккейной коробки в 35 мкр. г.Октябрьский</w:t>
      </w:r>
      <w:r w:rsidR="00E7581F">
        <w:rPr>
          <w:sz w:val="26"/>
          <w:szCs w:val="26"/>
        </w:rPr>
        <w:t>.</w:t>
      </w:r>
    </w:p>
    <w:p w:rsidR="00DB31FD" w:rsidRPr="009E6BAB" w:rsidRDefault="0003629E" w:rsidP="004168F0">
      <w:pPr>
        <w:tabs>
          <w:tab w:val="left" w:pos="709"/>
        </w:tabs>
        <w:ind w:firstLine="709"/>
        <w:jc w:val="both"/>
        <w:rPr>
          <w:sz w:val="26"/>
          <w:szCs w:val="26"/>
        </w:rPr>
      </w:pPr>
      <w:r w:rsidRPr="009E6BAB">
        <w:rPr>
          <w:sz w:val="26"/>
          <w:szCs w:val="26"/>
        </w:rPr>
        <w:t>5.</w:t>
      </w:r>
      <w:r w:rsidR="00DB31FD" w:rsidRPr="009E6BAB">
        <w:rPr>
          <w:sz w:val="26"/>
          <w:szCs w:val="26"/>
        </w:rPr>
        <w:t xml:space="preserve"> </w:t>
      </w:r>
      <w:r w:rsidRPr="009E6BAB">
        <w:rPr>
          <w:sz w:val="26"/>
          <w:szCs w:val="26"/>
        </w:rPr>
        <w:t>С</w:t>
      </w:r>
      <w:r w:rsidR="00DB31FD" w:rsidRPr="009E6BAB">
        <w:rPr>
          <w:sz w:val="26"/>
          <w:szCs w:val="26"/>
        </w:rPr>
        <w:t>троительство зала единоборств в г.Октябрьский</w:t>
      </w:r>
      <w:r w:rsidR="00E7581F">
        <w:rPr>
          <w:sz w:val="26"/>
          <w:szCs w:val="26"/>
        </w:rPr>
        <w:t>.</w:t>
      </w:r>
    </w:p>
    <w:p w:rsidR="008F5541" w:rsidRPr="009E6BAB" w:rsidRDefault="0003629E" w:rsidP="00E7581F">
      <w:pPr>
        <w:pStyle w:val="ConsPlusNormal"/>
        <w:widowControl/>
        <w:ind w:firstLine="708"/>
        <w:rPr>
          <w:rFonts w:ascii="Times New Roman" w:hAnsi="Times New Roman" w:cs="Times New Roman"/>
          <w:bCs/>
          <w:sz w:val="26"/>
          <w:szCs w:val="26"/>
        </w:rPr>
      </w:pPr>
      <w:r w:rsidRPr="009E6BAB">
        <w:rPr>
          <w:rFonts w:ascii="Times New Roman" w:hAnsi="Times New Roman" w:cs="Times New Roman"/>
          <w:sz w:val="26"/>
          <w:szCs w:val="26"/>
        </w:rPr>
        <w:t>6. С</w:t>
      </w:r>
      <w:r w:rsidR="00DB31FD" w:rsidRPr="009E6BAB">
        <w:rPr>
          <w:rFonts w:ascii="Times New Roman" w:hAnsi="Times New Roman" w:cs="Times New Roman"/>
          <w:sz w:val="26"/>
          <w:szCs w:val="26"/>
        </w:rPr>
        <w:t>троительство спортивной площадки на территории СОШ №22</w:t>
      </w:r>
      <w:r w:rsidR="00E7581F">
        <w:rPr>
          <w:rFonts w:ascii="Times New Roman" w:hAnsi="Times New Roman" w:cs="Times New Roman"/>
          <w:sz w:val="26"/>
          <w:szCs w:val="26"/>
        </w:rPr>
        <w:t>.</w:t>
      </w:r>
    </w:p>
    <w:p w:rsidR="008F5541" w:rsidRPr="009E6BAB" w:rsidRDefault="008F5541" w:rsidP="004168F0">
      <w:pPr>
        <w:pStyle w:val="ConsPlusNormal"/>
        <w:widowControl/>
        <w:tabs>
          <w:tab w:val="left" w:pos="709"/>
        </w:tabs>
        <w:ind w:firstLine="0"/>
        <w:rPr>
          <w:rFonts w:ascii="Times New Roman" w:hAnsi="Times New Roman" w:cs="Times New Roman"/>
          <w:bCs/>
          <w:sz w:val="26"/>
          <w:szCs w:val="26"/>
        </w:rPr>
      </w:pPr>
    </w:p>
    <w:p w:rsidR="008F5541" w:rsidRPr="009E6BAB" w:rsidRDefault="00171EF4" w:rsidP="004168F0">
      <w:pPr>
        <w:pStyle w:val="ConsPlusNormal"/>
        <w:widowControl/>
        <w:tabs>
          <w:tab w:val="left" w:pos="709"/>
        </w:tabs>
        <w:ind w:firstLine="0"/>
        <w:rPr>
          <w:rFonts w:ascii="Times New Roman" w:hAnsi="Times New Roman" w:cs="Times New Roman"/>
          <w:b/>
          <w:bCs/>
          <w:sz w:val="26"/>
          <w:szCs w:val="26"/>
        </w:rPr>
      </w:pPr>
      <w:r>
        <w:rPr>
          <w:rFonts w:ascii="Times New Roman" w:hAnsi="Times New Roman" w:cs="Times New Roman"/>
          <w:b/>
          <w:bCs/>
          <w:sz w:val="26"/>
          <w:szCs w:val="26"/>
        </w:rPr>
        <w:tab/>
      </w:r>
      <w:r w:rsidR="008F5541" w:rsidRPr="009E6BAB">
        <w:rPr>
          <w:rFonts w:ascii="Times New Roman" w:hAnsi="Times New Roman" w:cs="Times New Roman"/>
          <w:b/>
          <w:bCs/>
          <w:sz w:val="26"/>
          <w:szCs w:val="26"/>
        </w:rPr>
        <w:t>К</w:t>
      </w:r>
      <w:r w:rsidR="00FA111E" w:rsidRPr="009E6BAB">
        <w:rPr>
          <w:rFonts w:ascii="Times New Roman" w:hAnsi="Times New Roman" w:cs="Times New Roman"/>
          <w:b/>
          <w:bCs/>
          <w:sz w:val="26"/>
          <w:szCs w:val="26"/>
        </w:rPr>
        <w:t>ультура</w:t>
      </w:r>
    </w:p>
    <w:p w:rsidR="00FD04E4" w:rsidRPr="009E6BAB" w:rsidRDefault="00FD04E4" w:rsidP="004168F0">
      <w:pPr>
        <w:tabs>
          <w:tab w:val="left" w:pos="709"/>
        </w:tabs>
        <w:ind w:firstLine="708"/>
        <w:jc w:val="both"/>
        <w:textAlignment w:val="baseline"/>
        <w:rPr>
          <w:color w:val="000000"/>
          <w:sz w:val="26"/>
          <w:szCs w:val="26"/>
        </w:rPr>
      </w:pPr>
      <w:r w:rsidRPr="009E6BAB">
        <w:rPr>
          <w:color w:val="000000"/>
          <w:sz w:val="26"/>
          <w:szCs w:val="26"/>
        </w:rPr>
        <w:t>Отдел культуры является структурным подразделением Администрации городского округа город Октябрьский Республики Башкортостан, осуществляющим исполнение муниципальных функций, оказание муниципальных услуг, выполнение работ в целях обеспечения реализации предусмотренных законодательством Российской Федерации и Республики Башкортостан полномочий Администрации городского округа город Октябрьский Республики Башкортостан.</w:t>
      </w:r>
    </w:p>
    <w:p w:rsidR="00FD04E4" w:rsidRPr="009E6BAB" w:rsidRDefault="00FD04E4" w:rsidP="004168F0">
      <w:pPr>
        <w:tabs>
          <w:tab w:val="left" w:pos="709"/>
        </w:tabs>
        <w:ind w:firstLine="708"/>
        <w:jc w:val="both"/>
        <w:textAlignment w:val="baseline"/>
        <w:rPr>
          <w:color w:val="000000"/>
          <w:sz w:val="26"/>
          <w:szCs w:val="26"/>
        </w:rPr>
      </w:pPr>
      <w:r w:rsidRPr="009E6BAB">
        <w:rPr>
          <w:color w:val="000000"/>
          <w:sz w:val="26"/>
          <w:szCs w:val="26"/>
        </w:rPr>
        <w:t>Отдел культуры наделен правами юридического лица и является муниципальным казенным учреждением, финансовое обеспечение деятельности которого осуществляется за счет средств бюджета городского округа город Октябрьский Республики Башкортостан на основе утвержденной сметы расходов.</w:t>
      </w:r>
    </w:p>
    <w:p w:rsidR="00FD04E4" w:rsidRPr="009829E4" w:rsidRDefault="00FD04E4" w:rsidP="004168F0">
      <w:pPr>
        <w:pStyle w:val="ConsPlusNormal"/>
        <w:widowControl/>
        <w:shd w:val="clear" w:color="auto" w:fill="FFFFFF" w:themeFill="background1"/>
        <w:tabs>
          <w:tab w:val="left" w:pos="709"/>
        </w:tabs>
        <w:ind w:firstLine="708"/>
        <w:jc w:val="both"/>
        <w:rPr>
          <w:rFonts w:ascii="Times New Roman" w:eastAsia="Times New Roman" w:hAnsi="Times New Roman" w:cs="Times New Roman"/>
          <w:color w:val="000000"/>
          <w:sz w:val="26"/>
          <w:szCs w:val="26"/>
          <w:lang w:eastAsia="ru-RU"/>
        </w:rPr>
      </w:pPr>
      <w:r w:rsidRPr="009829E4">
        <w:rPr>
          <w:rFonts w:ascii="Times New Roman" w:eastAsia="Times New Roman" w:hAnsi="Times New Roman" w:cs="Times New Roman"/>
          <w:color w:val="000000"/>
          <w:sz w:val="26"/>
          <w:szCs w:val="26"/>
          <w:lang w:eastAsia="ru-RU"/>
        </w:rPr>
        <w:lastRenderedPageBreak/>
        <w:t>Отдел культуры осуществляет свою деятельность в соответствии с Конституцией Российской Федерации, федеральными конституционными законами, Указами и Распоряжениями Президента Российской Федерации, Постановлениями и Распоряжен</w:t>
      </w:r>
      <w:r w:rsidR="00C707DD">
        <w:rPr>
          <w:rFonts w:ascii="Times New Roman" w:eastAsia="Times New Roman" w:hAnsi="Times New Roman" w:cs="Times New Roman"/>
          <w:color w:val="000000"/>
          <w:sz w:val="26"/>
          <w:szCs w:val="26"/>
          <w:lang w:eastAsia="ru-RU"/>
        </w:rPr>
        <w:t>ия</w:t>
      </w:r>
      <w:r w:rsidRPr="009829E4">
        <w:rPr>
          <w:rFonts w:ascii="Times New Roman" w:eastAsia="Times New Roman" w:hAnsi="Times New Roman" w:cs="Times New Roman"/>
          <w:color w:val="000000"/>
          <w:sz w:val="26"/>
          <w:szCs w:val="26"/>
          <w:lang w:eastAsia="ru-RU"/>
        </w:rPr>
        <w:t>м</w:t>
      </w:r>
      <w:r w:rsidR="00C707DD">
        <w:rPr>
          <w:rFonts w:ascii="Times New Roman" w:eastAsia="Times New Roman" w:hAnsi="Times New Roman" w:cs="Times New Roman"/>
          <w:color w:val="000000"/>
          <w:sz w:val="26"/>
          <w:szCs w:val="26"/>
          <w:lang w:eastAsia="ru-RU"/>
        </w:rPr>
        <w:t>и</w:t>
      </w:r>
      <w:r w:rsidRPr="009829E4">
        <w:rPr>
          <w:rFonts w:ascii="Times New Roman" w:eastAsia="Times New Roman" w:hAnsi="Times New Roman" w:cs="Times New Roman"/>
          <w:color w:val="000000"/>
          <w:sz w:val="26"/>
          <w:szCs w:val="26"/>
          <w:lang w:eastAsia="ru-RU"/>
        </w:rPr>
        <w:t xml:space="preserve"> Правительства Российской Федерации, Конституцией Республики Башкортостан, законами Республики Башкортостан, Указами и Распоряжениями Президента Республики Башкортостан, Постановлениями и Распоряжениями Правительства Республики Башкортостан, актами республиканских органов исполнительной власти, на которых в установленном порядке возложено регулирование деятельности учреждений культуры, решениями Совета, постановлениями, распоряжениями главы Администрации, другими законодательными и нормативными актами.</w:t>
      </w:r>
    </w:p>
    <w:p w:rsidR="00FD04E4" w:rsidRPr="009E6BAB" w:rsidRDefault="0003629E" w:rsidP="004168F0">
      <w:pPr>
        <w:pStyle w:val="ConsPlusNormal"/>
        <w:widowControl/>
        <w:shd w:val="clear" w:color="auto" w:fill="FFFFFF" w:themeFill="background1"/>
        <w:ind w:firstLine="0"/>
        <w:jc w:val="both"/>
        <w:rPr>
          <w:rFonts w:ascii="Times New Roman" w:hAnsi="Times New Roman" w:cs="Times New Roman"/>
          <w:bCs/>
          <w:sz w:val="26"/>
          <w:szCs w:val="26"/>
        </w:rPr>
      </w:pPr>
      <w:r w:rsidRPr="009E6BAB">
        <w:rPr>
          <w:rFonts w:ascii="Times New Roman" w:hAnsi="Times New Roman" w:cs="Times New Roman"/>
          <w:bCs/>
          <w:sz w:val="26"/>
          <w:szCs w:val="26"/>
        </w:rPr>
        <w:tab/>
        <w:t>Деятельность органов местного самоуправления в области культуры должна быть направлена на обеспечение общедоступности культурной деятельности, культурных ценностей для населения. В пределах своей компетенции органам местного самоуправления следует создавать условия для развития сети специальных учреждений и организаций: школ искусств, студий, курсов. Оказывать поддержку этим учреждениям, обеспечивать доступность и бесплатность для населения основных услуг библиотек, других учреждений культуры.</w:t>
      </w:r>
    </w:p>
    <w:p w:rsidR="0003629E" w:rsidRPr="009E6BAB" w:rsidRDefault="0003629E" w:rsidP="004168F0">
      <w:pPr>
        <w:pStyle w:val="ConsPlusNormal"/>
        <w:widowControl/>
        <w:shd w:val="clear" w:color="auto" w:fill="FFFFFF" w:themeFill="background1"/>
        <w:ind w:firstLine="708"/>
        <w:jc w:val="both"/>
        <w:rPr>
          <w:rFonts w:ascii="Times New Roman" w:hAnsi="Times New Roman" w:cs="Times New Roman"/>
          <w:bCs/>
          <w:sz w:val="26"/>
          <w:szCs w:val="26"/>
        </w:rPr>
      </w:pPr>
      <w:r w:rsidRPr="009E6BAB">
        <w:rPr>
          <w:rFonts w:ascii="Times New Roman" w:hAnsi="Times New Roman" w:cs="Times New Roman"/>
          <w:bCs/>
          <w:sz w:val="26"/>
          <w:szCs w:val="26"/>
        </w:rPr>
        <w:t>Для повышения культурного уровня населения городского округа город Октябрьский Республики Башкортостан</w:t>
      </w:r>
      <w:r w:rsidR="00FA111E" w:rsidRPr="009E6BAB">
        <w:rPr>
          <w:rFonts w:ascii="Times New Roman" w:hAnsi="Times New Roman" w:cs="Times New Roman"/>
          <w:bCs/>
          <w:sz w:val="26"/>
          <w:szCs w:val="26"/>
        </w:rPr>
        <w:t xml:space="preserve"> на расчетную перспективу необходимо провести ряд мероприятий по стабилизации сферы культуры, предполагающие:</w:t>
      </w:r>
    </w:p>
    <w:p w:rsidR="00FA111E" w:rsidRPr="009E6BAB" w:rsidRDefault="00FA111E" w:rsidP="004168F0">
      <w:pPr>
        <w:pStyle w:val="ConsPlusNormal"/>
        <w:widowControl/>
        <w:shd w:val="clear" w:color="auto" w:fill="FFFFFF" w:themeFill="background1"/>
        <w:ind w:firstLine="0"/>
        <w:jc w:val="both"/>
        <w:rPr>
          <w:rFonts w:ascii="Times New Roman" w:hAnsi="Times New Roman" w:cs="Times New Roman"/>
          <w:bCs/>
          <w:sz w:val="26"/>
          <w:szCs w:val="26"/>
        </w:rPr>
      </w:pPr>
      <w:r w:rsidRPr="009E6BAB">
        <w:rPr>
          <w:rFonts w:ascii="Times New Roman" w:hAnsi="Times New Roman" w:cs="Times New Roman"/>
          <w:bCs/>
          <w:sz w:val="26"/>
          <w:szCs w:val="26"/>
        </w:rPr>
        <w:tab/>
        <w:t>использование имеющихся учреждений культуры многофункционально, создавая кружки и клубы по интересам, отвечающие требованиям сегодняшнего дня, а также расширение различных видов культурно-досуговых и просветительских услуг;</w:t>
      </w:r>
    </w:p>
    <w:p w:rsidR="00FA111E" w:rsidRPr="009E6BAB" w:rsidRDefault="0064611A" w:rsidP="004168F0">
      <w:pPr>
        <w:pStyle w:val="ConsPlusNormal"/>
        <w:widowControl/>
        <w:shd w:val="clear" w:color="auto" w:fill="FFFFFF" w:themeFill="background1"/>
        <w:ind w:firstLine="0"/>
        <w:jc w:val="both"/>
        <w:rPr>
          <w:rFonts w:ascii="Times New Roman" w:hAnsi="Times New Roman" w:cs="Times New Roman"/>
          <w:bCs/>
          <w:sz w:val="26"/>
          <w:szCs w:val="26"/>
        </w:rPr>
      </w:pPr>
      <w:r>
        <w:rPr>
          <w:rFonts w:ascii="Times New Roman" w:hAnsi="Times New Roman" w:cs="Times New Roman"/>
          <w:bCs/>
          <w:sz w:val="26"/>
          <w:szCs w:val="26"/>
        </w:rPr>
        <w:tab/>
      </w:r>
      <w:r w:rsidR="00FA111E" w:rsidRPr="009E6BAB">
        <w:rPr>
          <w:rFonts w:ascii="Times New Roman" w:hAnsi="Times New Roman" w:cs="Times New Roman"/>
          <w:bCs/>
          <w:sz w:val="26"/>
          <w:szCs w:val="26"/>
        </w:rPr>
        <w:t>совершенствование формы и методов работы с населением, особенно детьми, подростками и молодежью.</w:t>
      </w:r>
    </w:p>
    <w:p w:rsidR="00FA111E" w:rsidRPr="009E6BAB" w:rsidRDefault="00FA111E" w:rsidP="004168F0">
      <w:pPr>
        <w:pStyle w:val="ConsPlusNormal"/>
        <w:widowControl/>
        <w:shd w:val="clear" w:color="auto" w:fill="FFFFFF" w:themeFill="background1"/>
        <w:ind w:firstLine="0"/>
        <w:jc w:val="both"/>
        <w:rPr>
          <w:rFonts w:ascii="Times New Roman" w:hAnsi="Times New Roman" w:cs="Times New Roman"/>
          <w:bCs/>
          <w:sz w:val="26"/>
          <w:szCs w:val="26"/>
        </w:rPr>
      </w:pPr>
      <w:r w:rsidRPr="009E6BAB">
        <w:rPr>
          <w:rFonts w:ascii="Times New Roman" w:hAnsi="Times New Roman" w:cs="Times New Roman"/>
          <w:bCs/>
          <w:sz w:val="26"/>
          <w:szCs w:val="26"/>
        </w:rPr>
        <w:tab/>
        <w:t>Мероприятия в части развития культуры в городском округе город Октябрьский Республики Башкортостан:</w:t>
      </w:r>
    </w:p>
    <w:p w:rsidR="00FA111E" w:rsidRPr="00A34AF5" w:rsidRDefault="00FA111E" w:rsidP="004168F0">
      <w:pPr>
        <w:pStyle w:val="ConsPlusNormal"/>
        <w:widowControl/>
        <w:shd w:val="clear" w:color="auto" w:fill="FFFFFF" w:themeFill="background1"/>
        <w:ind w:firstLine="0"/>
        <w:jc w:val="both"/>
        <w:rPr>
          <w:rFonts w:ascii="Times New Roman" w:hAnsi="Times New Roman" w:cs="Times New Roman"/>
          <w:sz w:val="26"/>
          <w:szCs w:val="26"/>
        </w:rPr>
      </w:pPr>
      <w:r w:rsidRPr="009E6BAB">
        <w:rPr>
          <w:rFonts w:ascii="Times New Roman" w:hAnsi="Times New Roman" w:cs="Times New Roman"/>
          <w:bCs/>
          <w:sz w:val="26"/>
          <w:szCs w:val="26"/>
        </w:rPr>
        <w:tab/>
      </w:r>
      <w:r w:rsidRPr="00A34AF5">
        <w:rPr>
          <w:rFonts w:ascii="Times New Roman" w:hAnsi="Times New Roman" w:cs="Times New Roman"/>
          <w:bCs/>
          <w:sz w:val="26"/>
          <w:szCs w:val="26"/>
        </w:rPr>
        <w:t>1. С</w:t>
      </w:r>
      <w:r w:rsidRPr="00A34AF5">
        <w:rPr>
          <w:rFonts w:ascii="Times New Roman" w:hAnsi="Times New Roman" w:cs="Times New Roman"/>
          <w:sz w:val="26"/>
          <w:szCs w:val="26"/>
        </w:rPr>
        <w:t>троительство общественно-культурного центра в микрорайоне «Московка»;</w:t>
      </w:r>
    </w:p>
    <w:p w:rsidR="00FA111E" w:rsidRPr="00A34AF5" w:rsidRDefault="00FA111E" w:rsidP="004168F0">
      <w:pPr>
        <w:jc w:val="both"/>
        <w:rPr>
          <w:sz w:val="26"/>
          <w:szCs w:val="26"/>
        </w:rPr>
      </w:pPr>
      <w:r w:rsidRPr="00A34AF5">
        <w:rPr>
          <w:sz w:val="26"/>
          <w:szCs w:val="26"/>
        </w:rPr>
        <w:tab/>
        <w:t>2. Строительство дома культуры с концертным залом на 1000 посадочных мест.</w:t>
      </w:r>
    </w:p>
    <w:p w:rsidR="001F5E6B" w:rsidRPr="00A34AF5" w:rsidRDefault="001F5E6B" w:rsidP="004168F0">
      <w:pPr>
        <w:pStyle w:val="ConsPlusNormal"/>
        <w:widowControl/>
        <w:ind w:firstLine="0"/>
        <w:rPr>
          <w:rFonts w:ascii="Times New Roman" w:hAnsi="Times New Roman" w:cs="Times New Roman"/>
          <w:b/>
          <w:bCs/>
          <w:sz w:val="26"/>
          <w:szCs w:val="26"/>
          <w:highlight w:val="yellow"/>
        </w:rPr>
      </w:pPr>
    </w:p>
    <w:p w:rsidR="008528BD" w:rsidRDefault="008528BD" w:rsidP="004168F0">
      <w:pPr>
        <w:jc w:val="center"/>
        <w:rPr>
          <w:b/>
          <w:sz w:val="26"/>
          <w:szCs w:val="26"/>
        </w:rPr>
      </w:pPr>
      <w:r w:rsidRPr="009E6BAB">
        <w:rPr>
          <w:b/>
          <w:sz w:val="26"/>
          <w:szCs w:val="26"/>
        </w:rPr>
        <w:t>3. Объемы и источники финансирования для реализации программы</w:t>
      </w:r>
    </w:p>
    <w:p w:rsidR="00A34AF5" w:rsidRPr="009E6BAB" w:rsidRDefault="00A34AF5" w:rsidP="004168F0">
      <w:pPr>
        <w:jc w:val="center"/>
        <w:rPr>
          <w:b/>
          <w:sz w:val="26"/>
          <w:szCs w:val="26"/>
        </w:rPr>
      </w:pPr>
    </w:p>
    <w:p w:rsidR="008528BD" w:rsidRPr="009E6BAB" w:rsidRDefault="008528BD" w:rsidP="004168F0">
      <w:pPr>
        <w:ind w:firstLine="708"/>
        <w:jc w:val="both"/>
        <w:rPr>
          <w:sz w:val="26"/>
          <w:szCs w:val="26"/>
        </w:rPr>
      </w:pPr>
      <w:r w:rsidRPr="009E6BAB">
        <w:rPr>
          <w:sz w:val="26"/>
          <w:szCs w:val="26"/>
        </w:rPr>
        <w:t>Раздел включает в себя, с разбивкой по годам, оценку стоимости основных мероприятий по реализации Программы комплексного развития социальной инфраструктуры городского округа город Октябрьский Республики Башкортостан.</w:t>
      </w:r>
    </w:p>
    <w:p w:rsidR="008528BD" w:rsidRPr="009E6BAB" w:rsidRDefault="008528BD" w:rsidP="004168F0">
      <w:pPr>
        <w:ind w:firstLine="708"/>
        <w:jc w:val="both"/>
        <w:rPr>
          <w:sz w:val="26"/>
          <w:szCs w:val="26"/>
        </w:rPr>
      </w:pPr>
      <w:r w:rsidRPr="009E6BAB">
        <w:rPr>
          <w:sz w:val="26"/>
          <w:szCs w:val="26"/>
        </w:rPr>
        <w:t>Специфика финансирования объектов социальной инфраструктуры заключается в ее дифференциации на два типа:</w:t>
      </w:r>
    </w:p>
    <w:p w:rsidR="008528BD" w:rsidRPr="009E6BAB" w:rsidRDefault="008528BD" w:rsidP="004168F0">
      <w:pPr>
        <w:tabs>
          <w:tab w:val="left" w:pos="709"/>
        </w:tabs>
        <w:ind w:firstLine="708"/>
        <w:jc w:val="both"/>
        <w:rPr>
          <w:sz w:val="26"/>
          <w:szCs w:val="26"/>
        </w:rPr>
      </w:pPr>
      <w:r w:rsidRPr="009E6BAB">
        <w:rPr>
          <w:sz w:val="26"/>
          <w:szCs w:val="26"/>
        </w:rPr>
        <w:t>отрасли, работающие и развивающиеся за счет собственных ресурсов и ориентированные на хозрасчет и получение прибыли как основной цели своей деятельности. К ним относится торговля, общепит, бытовое обслуживание;</w:t>
      </w:r>
    </w:p>
    <w:p w:rsidR="008528BD" w:rsidRPr="009E6BAB" w:rsidRDefault="008528BD" w:rsidP="004168F0">
      <w:pPr>
        <w:ind w:firstLine="708"/>
        <w:jc w:val="both"/>
        <w:rPr>
          <w:sz w:val="26"/>
          <w:szCs w:val="26"/>
        </w:rPr>
      </w:pPr>
      <w:r w:rsidRPr="009E6BAB">
        <w:rPr>
          <w:sz w:val="26"/>
          <w:szCs w:val="26"/>
        </w:rPr>
        <w:t xml:space="preserve">отрасли, осуществляющие свою деятельность за счет централизованных и коллективных общественных фондов потребления.  Эти отрасли полностью или частично ориентированы на бюджетные средства. </w:t>
      </w:r>
    </w:p>
    <w:p w:rsidR="008528BD" w:rsidRPr="009E6BAB" w:rsidRDefault="008528BD" w:rsidP="004168F0">
      <w:pPr>
        <w:ind w:firstLine="708"/>
        <w:jc w:val="both"/>
        <w:rPr>
          <w:sz w:val="26"/>
          <w:szCs w:val="26"/>
        </w:rPr>
      </w:pPr>
      <w:r w:rsidRPr="009E6BAB">
        <w:rPr>
          <w:sz w:val="26"/>
          <w:szCs w:val="26"/>
        </w:rPr>
        <w:t xml:space="preserve">Самофинансирование социального обслуживания населения в последнее время приобрело широкие масштабы и позволяет сделать вывод, что спрос на </w:t>
      </w:r>
      <w:r w:rsidRPr="009E6BAB">
        <w:rPr>
          <w:sz w:val="26"/>
          <w:szCs w:val="26"/>
        </w:rPr>
        <w:lastRenderedPageBreak/>
        <w:t>социально-бытовое обслуживание не удовлетворен.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 Формой использования финансовых ресурсов бюджета учреждениями и организациями социальной сферы, находящимися на хозрасчете и имеющими самостоятельные доходы, является предоставление им бюджетных субсидии для возмещения ими недостающих доходов для сведения баланса доходов и расходов. Такая потребность в государственных субсидиях обычно бывает вызвана либо стремлением сохранить спрос на социальные услуги, либо централизованной политикой ценообразования на платные социально-культурные услуги (кино, театры, концертная деятельность).</w:t>
      </w:r>
    </w:p>
    <w:p w:rsidR="008528BD" w:rsidRPr="009E6BAB" w:rsidRDefault="008528BD" w:rsidP="004168F0">
      <w:pPr>
        <w:ind w:firstLine="708"/>
        <w:jc w:val="both"/>
        <w:rPr>
          <w:sz w:val="26"/>
          <w:szCs w:val="26"/>
        </w:rPr>
      </w:pPr>
      <w:r w:rsidRPr="009E6BAB">
        <w:rPr>
          <w:sz w:val="26"/>
          <w:szCs w:val="26"/>
        </w:rPr>
        <w:t>Традиционно система финансирования социальной инфраструктуры подразделялась на два канала: отраслевой и территориальный.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Отраслевой принцип функционирования имеет недостатки – не комплексное использование ведомственных объектов социальной инфраструктуры ведет к распылению финансовых средств. Подчинение объектов социальной инфраструктуры различным ведомствам затрудняет координацию в решении социальных проблем муниципального образования. Территориальный канал финансирования представлен местным бюджетом, который является основным источником финансирования социальной инфраструктуры муниципального образования. Но бюджет местной власти весьма ограничен, что препятствует этому процессу. 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 научно-обоснованных путей ее дальнейшего интенсивного развития и неординарных. 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w:t>
      </w:r>
    </w:p>
    <w:p w:rsidR="008528BD" w:rsidRPr="009E6BAB" w:rsidRDefault="008528BD" w:rsidP="004168F0">
      <w:pPr>
        <w:ind w:firstLine="708"/>
        <w:jc w:val="both"/>
        <w:rPr>
          <w:sz w:val="26"/>
          <w:szCs w:val="26"/>
        </w:rPr>
      </w:pPr>
      <w:r w:rsidRPr="009E6BAB">
        <w:rPr>
          <w:sz w:val="26"/>
          <w:szCs w:val="26"/>
        </w:rPr>
        <w:t>Поэтому целесообразным представляется сосуществование нескольких форм финансирования как государственных, так и частных фондов и на федеральном уровне, и на территориальном. Важная роль в решении этой проблемы должна быть отведена предприятиям, которые тоже могли бы взять на себя часть расходов на содержание объектов социальной инфраструктуры. 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 бюджета, внебюджетных фондов, средств предприятий, населения.</w:t>
      </w:r>
    </w:p>
    <w:p w:rsidR="008528BD" w:rsidRPr="009E6BAB" w:rsidRDefault="008528BD" w:rsidP="004168F0">
      <w:pPr>
        <w:ind w:firstLine="708"/>
        <w:jc w:val="both"/>
        <w:rPr>
          <w:sz w:val="26"/>
          <w:szCs w:val="26"/>
        </w:rPr>
      </w:pPr>
      <w:r w:rsidRPr="009E6BAB">
        <w:rPr>
          <w:sz w:val="26"/>
          <w:szCs w:val="26"/>
        </w:rPr>
        <w:t xml:space="preserve">Средства, 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подавляющей массы населения. В этих условиях основным источником финансирования социальной сферы стали средства, мобилизуемые и распределяемые через бюджетную систему, и внебюджетных фондов.  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w:t>
      </w:r>
      <w:r w:rsidRPr="009E6BAB">
        <w:rPr>
          <w:sz w:val="26"/>
          <w:szCs w:val="26"/>
        </w:rPr>
        <w:lastRenderedPageBreak/>
        <w:t>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w:t>
      </w:r>
    </w:p>
    <w:p w:rsidR="008528BD" w:rsidRPr="009E6BAB" w:rsidRDefault="008528BD" w:rsidP="004168F0">
      <w:pPr>
        <w:ind w:firstLine="708"/>
        <w:jc w:val="both"/>
        <w:rPr>
          <w:sz w:val="26"/>
          <w:szCs w:val="26"/>
        </w:rPr>
      </w:pPr>
      <w:r w:rsidRPr="009E6BAB">
        <w:rPr>
          <w:sz w:val="26"/>
          <w:szCs w:val="26"/>
        </w:rPr>
        <w:t xml:space="preserve">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 федеральных средств. При этом средства местного бюджета в силу слабой налогооблагаемой базы оказались весьма ограниченными. Следствием этого является факт неудовлетворительного технического состояния ряда учреждений социально-культурной </w:t>
      </w:r>
      <w:r w:rsidR="009E2701">
        <w:rPr>
          <w:sz w:val="26"/>
          <w:szCs w:val="26"/>
        </w:rPr>
        <w:t xml:space="preserve">  </w:t>
      </w:r>
      <w:r w:rsidRPr="009E6BAB">
        <w:rPr>
          <w:sz w:val="26"/>
          <w:szCs w:val="26"/>
        </w:rPr>
        <w:t xml:space="preserve">сферы, а также крайне медленные темпы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 </w:t>
      </w:r>
    </w:p>
    <w:p w:rsidR="008528BD" w:rsidRPr="009E6BAB" w:rsidRDefault="008528BD" w:rsidP="004168F0">
      <w:pPr>
        <w:ind w:firstLine="708"/>
        <w:jc w:val="both"/>
        <w:rPr>
          <w:sz w:val="26"/>
          <w:szCs w:val="26"/>
        </w:rPr>
      </w:pPr>
      <w:r w:rsidRPr="009E6BAB">
        <w:rPr>
          <w:sz w:val="26"/>
          <w:szCs w:val="26"/>
        </w:rPr>
        <w:t>При составлении плана инвестиционной деятельности по строительству социальных объектов необходимо ориентироваться на:</w:t>
      </w:r>
    </w:p>
    <w:p w:rsidR="008528BD" w:rsidRPr="009E6BAB" w:rsidRDefault="008528BD" w:rsidP="004168F0">
      <w:pPr>
        <w:ind w:firstLine="708"/>
        <w:jc w:val="both"/>
        <w:rPr>
          <w:sz w:val="26"/>
          <w:szCs w:val="26"/>
        </w:rPr>
      </w:pPr>
      <w:r w:rsidRPr="009E6BAB">
        <w:rPr>
          <w:sz w:val="26"/>
          <w:szCs w:val="26"/>
        </w:rPr>
        <w:t>структурные изменения, происходящие в отраслях социальной сферы, включая ликвидацию избыточных площадей учреждений этой сферы;</w:t>
      </w:r>
    </w:p>
    <w:p w:rsidR="008528BD" w:rsidRPr="009E6BAB" w:rsidRDefault="008528BD" w:rsidP="004168F0">
      <w:pPr>
        <w:ind w:firstLine="708"/>
        <w:jc w:val="both"/>
        <w:rPr>
          <w:sz w:val="26"/>
          <w:szCs w:val="26"/>
        </w:rPr>
      </w:pPr>
      <w:r w:rsidRPr="009E6BAB">
        <w:rPr>
          <w:sz w:val="26"/>
          <w:szCs w:val="26"/>
        </w:rPr>
        <w:t>прогнозируемые объемы гарантированных социальных услуг, рассчитан6ые на основе нормативов потребности населения в этих услугах, с учетом полной профильной загрузки учреждений;</w:t>
      </w:r>
    </w:p>
    <w:p w:rsidR="008528BD" w:rsidRPr="009E6BAB" w:rsidRDefault="008528BD" w:rsidP="004168F0">
      <w:pPr>
        <w:ind w:firstLine="708"/>
        <w:jc w:val="both"/>
        <w:rPr>
          <w:sz w:val="26"/>
          <w:szCs w:val="26"/>
        </w:rPr>
      </w:pPr>
      <w:r w:rsidRPr="009E6BAB">
        <w:rPr>
          <w:sz w:val="26"/>
          <w:szCs w:val="26"/>
        </w:rPr>
        <w:t>расширение, реконструкцию, техническое перевооружение действующих учреждений, работающих с перегрузкой;</w:t>
      </w:r>
    </w:p>
    <w:p w:rsidR="008528BD" w:rsidRPr="009E6BAB" w:rsidRDefault="008528BD" w:rsidP="004168F0">
      <w:pPr>
        <w:ind w:firstLine="708"/>
        <w:jc w:val="both"/>
        <w:rPr>
          <w:sz w:val="26"/>
          <w:szCs w:val="26"/>
        </w:rPr>
      </w:pPr>
      <w:r w:rsidRPr="009E6BAB">
        <w:rPr>
          <w:sz w:val="26"/>
          <w:szCs w:val="26"/>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8528BD" w:rsidRPr="009E6BAB" w:rsidRDefault="008528BD" w:rsidP="004168F0">
      <w:pPr>
        <w:ind w:firstLine="708"/>
        <w:jc w:val="both"/>
        <w:rPr>
          <w:sz w:val="26"/>
          <w:szCs w:val="26"/>
        </w:rPr>
      </w:pPr>
      <w:r w:rsidRPr="009E6BAB">
        <w:rPr>
          <w:sz w:val="26"/>
          <w:szCs w:val="26"/>
        </w:rPr>
        <w:t xml:space="preserve">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   </w:t>
      </w:r>
      <w:r w:rsidRPr="009E6BAB">
        <w:rPr>
          <w:sz w:val="26"/>
          <w:szCs w:val="26"/>
        </w:rPr>
        <w:tab/>
      </w:r>
    </w:p>
    <w:p w:rsidR="008528BD" w:rsidRPr="009E6BAB" w:rsidRDefault="008528BD" w:rsidP="004168F0">
      <w:pPr>
        <w:ind w:firstLine="708"/>
        <w:jc w:val="both"/>
        <w:rPr>
          <w:sz w:val="26"/>
          <w:szCs w:val="26"/>
        </w:rPr>
      </w:pPr>
      <w:r w:rsidRPr="009E6BAB">
        <w:rPr>
          <w:sz w:val="26"/>
          <w:szCs w:val="26"/>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8528BD" w:rsidRPr="009E6BAB" w:rsidRDefault="008528BD" w:rsidP="004168F0">
      <w:pPr>
        <w:ind w:firstLine="708"/>
        <w:jc w:val="both"/>
        <w:rPr>
          <w:sz w:val="26"/>
          <w:szCs w:val="26"/>
        </w:rPr>
      </w:pPr>
      <w:r w:rsidRPr="009E6BAB">
        <w:rPr>
          <w:sz w:val="26"/>
          <w:szCs w:val="26"/>
        </w:rPr>
        <w:t xml:space="preserve">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w:t>
      </w:r>
    </w:p>
    <w:p w:rsidR="008528BD" w:rsidRPr="009E6BAB" w:rsidRDefault="008528BD" w:rsidP="004168F0">
      <w:pPr>
        <w:ind w:firstLine="708"/>
        <w:jc w:val="both"/>
        <w:rPr>
          <w:sz w:val="26"/>
          <w:szCs w:val="26"/>
        </w:rPr>
      </w:pPr>
      <w:r w:rsidRPr="009E6BAB">
        <w:rPr>
          <w:sz w:val="26"/>
          <w:szCs w:val="26"/>
        </w:rPr>
        <w:t xml:space="preserve">Определение стоимости на разных этапах проектирования должно осуществляться различными методиками. </w:t>
      </w:r>
    </w:p>
    <w:p w:rsidR="008528BD" w:rsidRPr="009E6BAB" w:rsidRDefault="008528BD" w:rsidP="004168F0">
      <w:pPr>
        <w:ind w:firstLine="708"/>
        <w:jc w:val="both"/>
        <w:rPr>
          <w:sz w:val="26"/>
          <w:szCs w:val="26"/>
        </w:rPr>
      </w:pPr>
      <w:r w:rsidRPr="009E6BAB">
        <w:rPr>
          <w:sz w:val="26"/>
          <w:szCs w:val="26"/>
        </w:rPr>
        <w:t>На пред 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 – аналогов. При разработке рабочей документации на объекты капитального строительства необходимо уточнение стоимости путем составления проектно-</w:t>
      </w:r>
      <w:r w:rsidRPr="009E6BAB">
        <w:rPr>
          <w:sz w:val="26"/>
          <w:szCs w:val="26"/>
        </w:rPr>
        <w:lastRenderedPageBreak/>
        <w:t>сметной документации. Стоимость устанавливается на каждой стадии проектирования, в связи с чем обеспечивается поэтапная ее детализация и уточнение.</w:t>
      </w:r>
    </w:p>
    <w:p w:rsidR="008528BD" w:rsidRDefault="008528BD" w:rsidP="004168F0">
      <w:pPr>
        <w:ind w:firstLine="708"/>
        <w:jc w:val="both"/>
        <w:rPr>
          <w:sz w:val="26"/>
          <w:szCs w:val="26"/>
        </w:rPr>
      </w:pPr>
      <w:r w:rsidRPr="009E6BAB">
        <w:rPr>
          <w:sz w:val="26"/>
          <w:szCs w:val="26"/>
        </w:rPr>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9E2701" w:rsidRPr="009E6BAB" w:rsidRDefault="009E2701" w:rsidP="004168F0">
      <w:pPr>
        <w:ind w:firstLine="708"/>
        <w:jc w:val="both"/>
        <w:rPr>
          <w:sz w:val="26"/>
          <w:szCs w:val="26"/>
        </w:rPr>
      </w:pPr>
    </w:p>
    <w:p w:rsidR="008528BD" w:rsidRDefault="008528BD" w:rsidP="004168F0">
      <w:pPr>
        <w:ind w:firstLine="708"/>
        <w:jc w:val="center"/>
        <w:rPr>
          <w:b/>
          <w:sz w:val="26"/>
          <w:szCs w:val="26"/>
        </w:rPr>
      </w:pPr>
      <w:r w:rsidRPr="009E6BAB">
        <w:rPr>
          <w:b/>
          <w:sz w:val="26"/>
          <w:szCs w:val="26"/>
        </w:rPr>
        <w:t>4. Целевые индикаторы программы</w:t>
      </w:r>
    </w:p>
    <w:p w:rsidR="009E2701" w:rsidRPr="009E6BAB" w:rsidRDefault="009E2701" w:rsidP="004168F0">
      <w:pPr>
        <w:ind w:firstLine="708"/>
        <w:jc w:val="center"/>
        <w:rPr>
          <w:b/>
          <w:sz w:val="26"/>
          <w:szCs w:val="26"/>
        </w:rPr>
      </w:pPr>
    </w:p>
    <w:p w:rsidR="008528BD" w:rsidRPr="009E6BAB" w:rsidRDefault="008528BD" w:rsidP="004168F0">
      <w:pPr>
        <w:ind w:firstLine="708"/>
        <w:jc w:val="both"/>
        <w:rPr>
          <w:sz w:val="26"/>
          <w:szCs w:val="26"/>
        </w:rPr>
      </w:pPr>
      <w:r w:rsidRPr="009E6BAB">
        <w:rPr>
          <w:sz w:val="26"/>
          <w:szCs w:val="26"/>
        </w:rPr>
        <w:t>Основными факторами, определяющими направления, разработки Программы комплексного развития системы социальной инфраструктуры городского округа город Октябрьский Республики Башкортостан на 2020 - 20</w:t>
      </w:r>
      <w:r w:rsidR="009E2701">
        <w:rPr>
          <w:sz w:val="26"/>
          <w:szCs w:val="26"/>
        </w:rPr>
        <w:t>3</w:t>
      </w:r>
      <w:r w:rsidRPr="009E6BAB">
        <w:rPr>
          <w:sz w:val="26"/>
          <w:szCs w:val="26"/>
        </w:rPr>
        <w:t xml:space="preserve">0 годы, являются тенденции социально-экономического развития городского округа, характеризующиеся увеличением численности населения, развитием рынка жилья, </w:t>
      </w:r>
      <w:r w:rsidR="009E2701">
        <w:rPr>
          <w:sz w:val="26"/>
          <w:szCs w:val="26"/>
        </w:rPr>
        <w:t xml:space="preserve">социально-культурной </w:t>
      </w:r>
      <w:r w:rsidRPr="009E6BAB">
        <w:rPr>
          <w:sz w:val="26"/>
          <w:szCs w:val="26"/>
        </w:rPr>
        <w:t>сфер</w:t>
      </w:r>
      <w:r w:rsidR="009E2701">
        <w:rPr>
          <w:sz w:val="26"/>
          <w:szCs w:val="26"/>
        </w:rPr>
        <w:t>ы</w:t>
      </w:r>
      <w:r w:rsidRPr="009E6BAB">
        <w:rPr>
          <w:sz w:val="26"/>
          <w:szCs w:val="26"/>
        </w:rPr>
        <w:t>. Реализация Программы должна создать предпосылки для устойчивого развития городского округа.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8528BD" w:rsidRPr="009E6BAB" w:rsidRDefault="008528BD" w:rsidP="004168F0">
      <w:pPr>
        <w:ind w:firstLine="708"/>
        <w:jc w:val="both"/>
        <w:rPr>
          <w:sz w:val="26"/>
          <w:szCs w:val="26"/>
        </w:rPr>
      </w:pPr>
      <w:r w:rsidRPr="009E6BAB">
        <w:rPr>
          <w:sz w:val="26"/>
          <w:szCs w:val="26"/>
        </w:rPr>
        <w:t>Основными целевыми индикаторами реализации мероприятий, программы комплексного развития социальной инфраструктуры городского округа являются:</w:t>
      </w:r>
    </w:p>
    <w:p w:rsidR="00A01909" w:rsidRDefault="00A01909" w:rsidP="004168F0">
      <w:pPr>
        <w:autoSpaceDE w:val="0"/>
        <w:autoSpaceDN w:val="0"/>
        <w:adjustRightInd w:val="0"/>
        <w:ind w:firstLine="708"/>
        <w:jc w:val="both"/>
        <w:rPr>
          <w:sz w:val="26"/>
          <w:szCs w:val="26"/>
          <w:lang w:eastAsia="en-US"/>
        </w:rPr>
      </w:pPr>
      <w:r>
        <w:rPr>
          <w:sz w:val="26"/>
          <w:szCs w:val="26"/>
          <w:lang w:eastAsia="en-US"/>
        </w:rPr>
        <w:t>доля детей в возрасте до 3 лет, обеспеченных местами в детских садах;</w:t>
      </w:r>
    </w:p>
    <w:p w:rsidR="00A01909" w:rsidRDefault="00A01909" w:rsidP="004168F0">
      <w:pPr>
        <w:ind w:firstLine="708"/>
        <w:jc w:val="both"/>
        <w:rPr>
          <w:sz w:val="26"/>
          <w:szCs w:val="26"/>
          <w:lang w:eastAsia="en-US"/>
        </w:rPr>
      </w:pPr>
      <w:r>
        <w:rPr>
          <w:sz w:val="26"/>
          <w:szCs w:val="26"/>
          <w:lang w:eastAsia="en-US"/>
        </w:rPr>
        <w:t>доля обучающихся в общеобразовательных учреждениях, занимающихся в одну смену в общей численности обучающихся;</w:t>
      </w:r>
    </w:p>
    <w:p w:rsidR="00A01909" w:rsidRDefault="00A01909" w:rsidP="004168F0">
      <w:pPr>
        <w:ind w:firstLine="708"/>
        <w:jc w:val="both"/>
        <w:rPr>
          <w:sz w:val="26"/>
          <w:szCs w:val="26"/>
          <w:lang w:eastAsia="en-US"/>
        </w:rPr>
      </w:pPr>
      <w:r>
        <w:rPr>
          <w:sz w:val="26"/>
          <w:szCs w:val="26"/>
          <w:lang w:eastAsia="en-US"/>
        </w:rPr>
        <w:t>уровень обеспеченности населения объектами здравоохранения;</w:t>
      </w:r>
    </w:p>
    <w:p w:rsidR="00A01909" w:rsidRDefault="00A01909" w:rsidP="004168F0">
      <w:pPr>
        <w:ind w:firstLine="708"/>
        <w:jc w:val="both"/>
        <w:rPr>
          <w:sz w:val="26"/>
          <w:szCs w:val="26"/>
          <w:lang w:eastAsia="en-US"/>
        </w:rPr>
      </w:pPr>
      <w:r>
        <w:rPr>
          <w:sz w:val="26"/>
          <w:szCs w:val="26"/>
          <w:lang w:eastAsia="en-US"/>
        </w:rPr>
        <w:t>доля населения, систематически занимающегося физической культурой и спортом в общей численности населения в возрасте от 3-х до 79 лет;</w:t>
      </w:r>
    </w:p>
    <w:p w:rsidR="00A01909" w:rsidRDefault="00813757" w:rsidP="004168F0">
      <w:pPr>
        <w:tabs>
          <w:tab w:val="left" w:pos="709"/>
        </w:tabs>
        <w:ind w:firstLine="708"/>
        <w:jc w:val="both"/>
        <w:rPr>
          <w:sz w:val="26"/>
          <w:szCs w:val="26"/>
          <w:lang w:eastAsia="en-US"/>
        </w:rPr>
      </w:pPr>
      <w:r>
        <w:rPr>
          <w:sz w:val="26"/>
          <w:szCs w:val="26"/>
          <w:lang w:eastAsia="en-US"/>
        </w:rPr>
        <w:t>у</w:t>
      </w:r>
      <w:r w:rsidRPr="00BB1755">
        <w:rPr>
          <w:sz w:val="26"/>
          <w:szCs w:val="26"/>
          <w:lang w:eastAsia="en-US"/>
        </w:rPr>
        <w:t>ровень обеспеченности населения спортивными сооружениями исходя из единовременной пропускн</w:t>
      </w:r>
      <w:r>
        <w:rPr>
          <w:sz w:val="26"/>
          <w:szCs w:val="26"/>
          <w:lang w:eastAsia="en-US"/>
        </w:rPr>
        <w:t>ой способности объектов спорта</w:t>
      </w:r>
      <w:r w:rsidR="00A01909">
        <w:rPr>
          <w:sz w:val="26"/>
          <w:szCs w:val="26"/>
          <w:lang w:eastAsia="en-US"/>
        </w:rPr>
        <w:t>;</w:t>
      </w:r>
    </w:p>
    <w:p w:rsidR="00A01909" w:rsidRDefault="004E42DF" w:rsidP="004168F0">
      <w:pPr>
        <w:ind w:firstLine="708"/>
        <w:jc w:val="both"/>
        <w:rPr>
          <w:rFonts w:ascii="Calibri" w:hAnsi="Calibri"/>
          <w:sz w:val="22"/>
          <w:szCs w:val="22"/>
          <w:lang w:eastAsia="en-US"/>
        </w:rPr>
      </w:pPr>
      <w:r>
        <w:rPr>
          <w:sz w:val="26"/>
          <w:szCs w:val="26"/>
          <w:lang w:eastAsia="en-US"/>
        </w:rPr>
        <w:t xml:space="preserve">  </w:t>
      </w:r>
      <w:r w:rsidR="00A01909">
        <w:rPr>
          <w:sz w:val="26"/>
          <w:szCs w:val="26"/>
          <w:lang w:eastAsia="en-US"/>
        </w:rPr>
        <w:t>уровень доли населения, обеспеченной объектами культуры в соответствии с нормативными значениями.</w:t>
      </w:r>
    </w:p>
    <w:p w:rsidR="008528BD" w:rsidRPr="009E6BAB" w:rsidRDefault="008528BD" w:rsidP="004168F0">
      <w:pPr>
        <w:ind w:firstLine="708"/>
        <w:jc w:val="both"/>
        <w:rPr>
          <w:sz w:val="26"/>
          <w:szCs w:val="26"/>
        </w:rPr>
      </w:pPr>
      <w:r w:rsidRPr="009E6BAB">
        <w:rPr>
          <w:sz w:val="26"/>
          <w:szCs w:val="26"/>
        </w:rPr>
        <w:t>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 позволит достичь целевых показателей программы комплексного развития социальной инфраструктуры городского округа город Октябрьский Республики Башкортостан на расчетный срок.</w:t>
      </w:r>
    </w:p>
    <w:p w:rsidR="008528BD" w:rsidRDefault="008528BD" w:rsidP="004168F0">
      <w:pPr>
        <w:ind w:firstLine="708"/>
        <w:jc w:val="both"/>
        <w:rPr>
          <w:sz w:val="26"/>
          <w:szCs w:val="26"/>
        </w:rPr>
      </w:pPr>
      <w:r w:rsidRPr="009E6BAB">
        <w:rPr>
          <w:sz w:val="26"/>
          <w:szCs w:val="26"/>
        </w:rPr>
        <w:t>Достижение целевых индикаторов в результате реализации программы комплексного развития характеризует будущую модель социальной инфраструктуры городского округа. Целевые индикаторы и показатели пр</w:t>
      </w:r>
      <w:r w:rsidR="009E2701">
        <w:rPr>
          <w:sz w:val="26"/>
          <w:szCs w:val="26"/>
        </w:rPr>
        <w:t>ограммы представлены в таблице</w:t>
      </w:r>
      <w:r w:rsidRPr="009E6BAB">
        <w:rPr>
          <w:sz w:val="26"/>
          <w:szCs w:val="26"/>
        </w:rPr>
        <w:t>.</w:t>
      </w:r>
    </w:p>
    <w:p w:rsidR="00D76F41" w:rsidRDefault="00D76F41" w:rsidP="004168F0">
      <w:pPr>
        <w:ind w:firstLine="708"/>
        <w:jc w:val="both"/>
        <w:rPr>
          <w:sz w:val="26"/>
          <w:szCs w:val="26"/>
        </w:rPr>
      </w:pPr>
    </w:p>
    <w:p w:rsidR="00171EF4" w:rsidRDefault="00171EF4" w:rsidP="004168F0">
      <w:pPr>
        <w:ind w:firstLine="708"/>
        <w:jc w:val="both"/>
        <w:rPr>
          <w:sz w:val="26"/>
          <w:szCs w:val="26"/>
        </w:rPr>
      </w:pPr>
    </w:p>
    <w:p w:rsidR="00171EF4" w:rsidRDefault="00171EF4" w:rsidP="004168F0">
      <w:pPr>
        <w:ind w:firstLine="708"/>
        <w:jc w:val="both"/>
        <w:rPr>
          <w:sz w:val="26"/>
          <w:szCs w:val="26"/>
        </w:rPr>
      </w:pPr>
    </w:p>
    <w:p w:rsidR="00171EF4" w:rsidRDefault="00171EF4" w:rsidP="004168F0">
      <w:pPr>
        <w:ind w:firstLine="708"/>
        <w:jc w:val="both"/>
        <w:rPr>
          <w:sz w:val="26"/>
          <w:szCs w:val="26"/>
        </w:rPr>
      </w:pPr>
    </w:p>
    <w:p w:rsidR="00171EF4" w:rsidRDefault="00171EF4" w:rsidP="004168F0">
      <w:pPr>
        <w:ind w:firstLine="708"/>
        <w:jc w:val="both"/>
        <w:rPr>
          <w:sz w:val="26"/>
          <w:szCs w:val="26"/>
        </w:rPr>
      </w:pPr>
    </w:p>
    <w:p w:rsidR="00171EF4" w:rsidRDefault="00171EF4" w:rsidP="004168F0">
      <w:pPr>
        <w:ind w:firstLine="708"/>
        <w:jc w:val="both"/>
        <w:rPr>
          <w:sz w:val="26"/>
          <w:szCs w:val="26"/>
        </w:rPr>
      </w:pPr>
    </w:p>
    <w:p w:rsidR="00171EF4" w:rsidRDefault="00171EF4" w:rsidP="004168F0">
      <w:pPr>
        <w:ind w:firstLine="708"/>
        <w:jc w:val="both"/>
        <w:rPr>
          <w:sz w:val="26"/>
          <w:szCs w:val="26"/>
        </w:rPr>
      </w:pPr>
    </w:p>
    <w:p w:rsidR="00171EF4" w:rsidRPr="009E6BAB" w:rsidRDefault="00171EF4" w:rsidP="004168F0">
      <w:pPr>
        <w:ind w:firstLine="708"/>
        <w:jc w:val="both"/>
        <w:rPr>
          <w:sz w:val="26"/>
          <w:szCs w:val="26"/>
        </w:rPr>
      </w:pPr>
    </w:p>
    <w:p w:rsidR="008528BD" w:rsidRPr="009E6BAB" w:rsidRDefault="008528BD" w:rsidP="004168F0">
      <w:pPr>
        <w:ind w:firstLine="708"/>
        <w:jc w:val="both"/>
        <w:rPr>
          <w:sz w:val="26"/>
          <w:szCs w:val="26"/>
        </w:rPr>
      </w:pPr>
      <w:r w:rsidRPr="009E6BAB">
        <w:rPr>
          <w:sz w:val="26"/>
          <w:szCs w:val="26"/>
        </w:rPr>
        <w:lastRenderedPageBreak/>
        <w:t>Целевые индикаторы и показатели программы</w:t>
      </w:r>
    </w:p>
    <w:tbl>
      <w:tblPr>
        <w:tblW w:w="0" w:type="auto"/>
        <w:tblCellMar>
          <w:left w:w="0" w:type="dxa"/>
          <w:right w:w="0" w:type="dxa"/>
        </w:tblCellMar>
        <w:tblLook w:val="04A0" w:firstRow="1" w:lastRow="0" w:firstColumn="1" w:lastColumn="0" w:noHBand="0" w:noVBand="1"/>
      </w:tblPr>
      <w:tblGrid>
        <w:gridCol w:w="588"/>
        <w:gridCol w:w="2515"/>
        <w:gridCol w:w="854"/>
        <w:gridCol w:w="988"/>
        <w:gridCol w:w="854"/>
        <w:gridCol w:w="854"/>
        <w:gridCol w:w="988"/>
        <w:gridCol w:w="854"/>
        <w:gridCol w:w="840"/>
      </w:tblGrid>
      <w:tr w:rsidR="00A01909" w:rsidTr="004E42DF">
        <w:tc>
          <w:tcPr>
            <w:tcW w:w="58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1909" w:rsidRPr="00171EF4" w:rsidRDefault="00A01909" w:rsidP="004168F0">
            <w:pPr>
              <w:jc w:val="center"/>
              <w:rPr>
                <w:rFonts w:ascii="Calibri" w:hAnsi="Calibri"/>
                <w:b/>
                <w:sz w:val="22"/>
                <w:szCs w:val="22"/>
                <w:lang w:eastAsia="en-US"/>
              </w:rPr>
            </w:pPr>
            <w:r w:rsidRPr="00171EF4">
              <w:rPr>
                <w:rStyle w:val="afa"/>
                <w:b w:val="0"/>
                <w:sz w:val="26"/>
                <w:szCs w:val="26"/>
                <w:lang w:eastAsia="en-US"/>
              </w:rPr>
              <w:t>№ п/п</w:t>
            </w:r>
          </w:p>
        </w:tc>
        <w:tc>
          <w:tcPr>
            <w:tcW w:w="251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1909" w:rsidRPr="00171EF4" w:rsidRDefault="00A01909" w:rsidP="004168F0">
            <w:pPr>
              <w:jc w:val="center"/>
              <w:rPr>
                <w:rFonts w:ascii="Calibri" w:hAnsi="Calibri"/>
                <w:b/>
                <w:sz w:val="22"/>
                <w:szCs w:val="22"/>
                <w:lang w:eastAsia="en-US"/>
              </w:rPr>
            </w:pPr>
            <w:r w:rsidRPr="00171EF4">
              <w:rPr>
                <w:rStyle w:val="afa"/>
                <w:b w:val="0"/>
                <w:sz w:val="26"/>
                <w:szCs w:val="26"/>
                <w:lang w:eastAsia="en-US"/>
              </w:rPr>
              <w:t>Наименование индикатора</w:t>
            </w:r>
          </w:p>
        </w:tc>
        <w:tc>
          <w:tcPr>
            <w:tcW w:w="85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1909" w:rsidRPr="00171EF4" w:rsidRDefault="00A01909" w:rsidP="004168F0">
            <w:pPr>
              <w:jc w:val="center"/>
              <w:rPr>
                <w:rFonts w:ascii="Calibri" w:hAnsi="Calibri"/>
                <w:b/>
                <w:sz w:val="22"/>
                <w:szCs w:val="22"/>
                <w:lang w:eastAsia="en-US"/>
              </w:rPr>
            </w:pPr>
            <w:r w:rsidRPr="00171EF4">
              <w:rPr>
                <w:rStyle w:val="afa"/>
                <w:b w:val="0"/>
                <w:sz w:val="26"/>
                <w:szCs w:val="26"/>
                <w:lang w:eastAsia="en-US"/>
              </w:rPr>
              <w:t>Ед.</w:t>
            </w:r>
          </w:p>
          <w:p w:rsidR="00A01909" w:rsidRPr="00171EF4" w:rsidRDefault="00A01909" w:rsidP="004168F0">
            <w:pPr>
              <w:jc w:val="center"/>
              <w:rPr>
                <w:rFonts w:ascii="Calibri" w:hAnsi="Calibri"/>
                <w:b/>
                <w:sz w:val="22"/>
                <w:szCs w:val="22"/>
                <w:lang w:eastAsia="en-US"/>
              </w:rPr>
            </w:pPr>
            <w:r w:rsidRPr="00171EF4">
              <w:rPr>
                <w:rStyle w:val="afa"/>
                <w:b w:val="0"/>
                <w:sz w:val="26"/>
                <w:szCs w:val="26"/>
                <w:lang w:eastAsia="en-US"/>
              </w:rPr>
              <w:t>изм.</w:t>
            </w:r>
          </w:p>
        </w:tc>
        <w:tc>
          <w:tcPr>
            <w:tcW w:w="5378"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1909" w:rsidRPr="00171EF4" w:rsidRDefault="00A01909" w:rsidP="004168F0">
            <w:pPr>
              <w:jc w:val="center"/>
              <w:rPr>
                <w:rFonts w:ascii="Calibri" w:hAnsi="Calibri"/>
                <w:b/>
                <w:sz w:val="22"/>
                <w:szCs w:val="22"/>
                <w:lang w:eastAsia="en-US"/>
              </w:rPr>
            </w:pPr>
            <w:r w:rsidRPr="00171EF4">
              <w:rPr>
                <w:rStyle w:val="afa"/>
                <w:b w:val="0"/>
                <w:sz w:val="26"/>
                <w:szCs w:val="26"/>
                <w:lang w:eastAsia="en-US"/>
              </w:rPr>
              <w:t>Показатели по годам</w:t>
            </w:r>
          </w:p>
        </w:tc>
      </w:tr>
      <w:tr w:rsidR="00A01909" w:rsidTr="004E42DF">
        <w:tc>
          <w:tcPr>
            <w:tcW w:w="0" w:type="auto"/>
            <w:vMerge/>
            <w:tcBorders>
              <w:top w:val="single" w:sz="8" w:space="0" w:color="auto"/>
              <w:left w:val="single" w:sz="8" w:space="0" w:color="auto"/>
              <w:bottom w:val="single" w:sz="8" w:space="0" w:color="auto"/>
              <w:right w:val="single" w:sz="8" w:space="0" w:color="auto"/>
            </w:tcBorders>
            <w:vAlign w:val="center"/>
            <w:hideMark/>
          </w:tcPr>
          <w:p w:rsidR="00A01909" w:rsidRPr="00171EF4" w:rsidRDefault="00A01909" w:rsidP="004168F0">
            <w:pPr>
              <w:rPr>
                <w:rFonts w:ascii="Calibri" w:hAnsi="Calibr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A01909" w:rsidRPr="00171EF4" w:rsidRDefault="00A01909" w:rsidP="004168F0">
            <w:pPr>
              <w:rPr>
                <w:rFonts w:ascii="Calibri" w:hAnsi="Calibr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A01909" w:rsidRPr="00171EF4" w:rsidRDefault="00A01909" w:rsidP="004168F0">
            <w:pPr>
              <w:rPr>
                <w:rFonts w:ascii="Calibri" w:hAnsi="Calibri"/>
                <w:sz w:val="22"/>
                <w:szCs w:val="22"/>
                <w:lang w:eastAsia="en-US"/>
              </w:rPr>
            </w:pP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A01909" w:rsidRPr="00171EF4" w:rsidRDefault="00A01909" w:rsidP="004168F0">
            <w:pPr>
              <w:jc w:val="center"/>
              <w:rPr>
                <w:rFonts w:ascii="Calibri" w:hAnsi="Calibri"/>
                <w:sz w:val="22"/>
                <w:szCs w:val="22"/>
                <w:lang w:eastAsia="en-US"/>
              </w:rPr>
            </w:pPr>
            <w:r w:rsidRPr="00171EF4">
              <w:rPr>
                <w:rStyle w:val="afa"/>
                <w:b w:val="0"/>
                <w:sz w:val="26"/>
                <w:szCs w:val="26"/>
                <w:lang w:eastAsia="en-US"/>
              </w:rPr>
              <w:t>2020</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A01909" w:rsidRPr="00171EF4" w:rsidRDefault="00A01909" w:rsidP="004168F0">
            <w:pPr>
              <w:jc w:val="center"/>
              <w:rPr>
                <w:rFonts w:ascii="Calibri" w:hAnsi="Calibri"/>
                <w:sz w:val="22"/>
                <w:szCs w:val="22"/>
                <w:lang w:eastAsia="en-US"/>
              </w:rPr>
            </w:pPr>
            <w:r w:rsidRPr="00171EF4">
              <w:rPr>
                <w:rStyle w:val="afa"/>
                <w:b w:val="0"/>
                <w:sz w:val="26"/>
                <w:szCs w:val="26"/>
                <w:lang w:eastAsia="en-US"/>
              </w:rPr>
              <w:t>2021</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A01909" w:rsidRPr="00171EF4" w:rsidRDefault="00A01909" w:rsidP="004168F0">
            <w:pPr>
              <w:jc w:val="center"/>
              <w:rPr>
                <w:rFonts w:ascii="Calibri" w:hAnsi="Calibri"/>
                <w:sz w:val="22"/>
                <w:szCs w:val="22"/>
                <w:lang w:eastAsia="en-US"/>
              </w:rPr>
            </w:pPr>
            <w:r w:rsidRPr="00171EF4">
              <w:rPr>
                <w:rStyle w:val="afa"/>
                <w:b w:val="0"/>
                <w:sz w:val="26"/>
                <w:szCs w:val="26"/>
                <w:lang w:eastAsia="en-US"/>
              </w:rPr>
              <w:t>2022</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A01909" w:rsidRPr="00171EF4" w:rsidRDefault="00A01909" w:rsidP="004168F0">
            <w:pPr>
              <w:jc w:val="center"/>
              <w:rPr>
                <w:rFonts w:ascii="Calibri" w:hAnsi="Calibri"/>
                <w:sz w:val="22"/>
                <w:szCs w:val="22"/>
                <w:lang w:eastAsia="en-US"/>
              </w:rPr>
            </w:pPr>
            <w:r w:rsidRPr="00171EF4">
              <w:rPr>
                <w:rStyle w:val="afa"/>
                <w:b w:val="0"/>
                <w:sz w:val="26"/>
                <w:szCs w:val="26"/>
                <w:lang w:eastAsia="en-US"/>
              </w:rPr>
              <w:t>2023</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A01909" w:rsidRPr="00171EF4" w:rsidRDefault="00A01909" w:rsidP="004168F0">
            <w:pPr>
              <w:jc w:val="center"/>
              <w:rPr>
                <w:rFonts w:ascii="Calibri" w:hAnsi="Calibri"/>
                <w:sz w:val="22"/>
                <w:szCs w:val="22"/>
                <w:lang w:eastAsia="en-US"/>
              </w:rPr>
            </w:pPr>
            <w:r w:rsidRPr="00171EF4">
              <w:rPr>
                <w:rStyle w:val="afa"/>
                <w:b w:val="0"/>
                <w:sz w:val="26"/>
                <w:szCs w:val="26"/>
                <w:lang w:eastAsia="en-US"/>
              </w:rPr>
              <w:t>2024</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A01909" w:rsidRPr="00171EF4" w:rsidRDefault="00A01909" w:rsidP="004168F0">
            <w:pPr>
              <w:jc w:val="center"/>
              <w:rPr>
                <w:rFonts w:ascii="Calibri" w:hAnsi="Calibri"/>
                <w:sz w:val="22"/>
                <w:szCs w:val="22"/>
                <w:lang w:eastAsia="en-US"/>
              </w:rPr>
            </w:pPr>
            <w:r w:rsidRPr="00171EF4">
              <w:rPr>
                <w:rStyle w:val="1f1ea193f6735cf0wmi-callto"/>
                <w:bCs/>
                <w:sz w:val="26"/>
                <w:szCs w:val="26"/>
                <w:lang w:eastAsia="en-US"/>
              </w:rPr>
              <w:t>2025-2030</w:t>
            </w:r>
          </w:p>
        </w:tc>
      </w:tr>
      <w:tr w:rsidR="00A01909" w:rsidTr="004E42DF">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909" w:rsidRDefault="00A01909" w:rsidP="004168F0">
            <w:pPr>
              <w:jc w:val="center"/>
              <w:rPr>
                <w:rFonts w:ascii="Calibri" w:hAnsi="Calibri"/>
                <w:sz w:val="22"/>
                <w:szCs w:val="22"/>
                <w:lang w:eastAsia="en-US"/>
              </w:rPr>
            </w:pPr>
            <w:r>
              <w:rPr>
                <w:sz w:val="26"/>
                <w:szCs w:val="26"/>
                <w:lang w:eastAsia="en-US"/>
              </w:rPr>
              <w:t>1</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rsidR="00A01909" w:rsidRDefault="00A01909" w:rsidP="004168F0">
            <w:pPr>
              <w:jc w:val="center"/>
              <w:rPr>
                <w:rFonts w:ascii="Calibri" w:hAnsi="Calibri"/>
                <w:sz w:val="22"/>
                <w:szCs w:val="22"/>
                <w:lang w:eastAsia="en-US"/>
              </w:rPr>
            </w:pPr>
            <w:r>
              <w:rPr>
                <w:sz w:val="26"/>
                <w:szCs w:val="26"/>
                <w:lang w:eastAsia="en-US"/>
              </w:rPr>
              <w:t>2</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A01909" w:rsidRDefault="00A01909" w:rsidP="004168F0">
            <w:pPr>
              <w:jc w:val="center"/>
              <w:rPr>
                <w:rFonts w:ascii="Calibri" w:hAnsi="Calibri"/>
                <w:sz w:val="22"/>
                <w:szCs w:val="22"/>
                <w:lang w:eastAsia="en-US"/>
              </w:rPr>
            </w:pPr>
            <w:r>
              <w:rPr>
                <w:sz w:val="26"/>
                <w:szCs w:val="26"/>
                <w:lang w:eastAsia="en-US"/>
              </w:rPr>
              <w:t>3</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A01909" w:rsidRDefault="00A01909" w:rsidP="004168F0">
            <w:pPr>
              <w:jc w:val="center"/>
              <w:rPr>
                <w:rFonts w:ascii="Calibri" w:hAnsi="Calibri"/>
                <w:sz w:val="22"/>
                <w:szCs w:val="22"/>
                <w:lang w:eastAsia="en-US"/>
              </w:rPr>
            </w:pPr>
            <w:r>
              <w:rPr>
                <w:sz w:val="26"/>
                <w:szCs w:val="26"/>
                <w:lang w:eastAsia="en-US"/>
              </w:rPr>
              <w:t>4</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A01909" w:rsidRDefault="00A01909" w:rsidP="004168F0">
            <w:pPr>
              <w:jc w:val="center"/>
              <w:rPr>
                <w:rFonts w:ascii="Calibri" w:hAnsi="Calibri"/>
                <w:sz w:val="22"/>
                <w:szCs w:val="22"/>
                <w:lang w:eastAsia="en-US"/>
              </w:rPr>
            </w:pPr>
            <w:r>
              <w:rPr>
                <w:sz w:val="26"/>
                <w:szCs w:val="26"/>
                <w:lang w:eastAsia="en-US"/>
              </w:rPr>
              <w:t>5</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A01909" w:rsidRDefault="00A01909" w:rsidP="004168F0">
            <w:pPr>
              <w:jc w:val="center"/>
              <w:rPr>
                <w:rFonts w:ascii="Calibri" w:hAnsi="Calibri"/>
                <w:sz w:val="22"/>
                <w:szCs w:val="22"/>
                <w:lang w:eastAsia="en-US"/>
              </w:rPr>
            </w:pPr>
            <w:r>
              <w:rPr>
                <w:sz w:val="26"/>
                <w:szCs w:val="26"/>
                <w:lang w:eastAsia="en-US"/>
              </w:rPr>
              <w:t>6</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A01909" w:rsidRDefault="00A01909" w:rsidP="004168F0">
            <w:pPr>
              <w:jc w:val="center"/>
              <w:rPr>
                <w:rFonts w:ascii="Calibri" w:hAnsi="Calibri"/>
                <w:sz w:val="22"/>
                <w:szCs w:val="22"/>
                <w:lang w:eastAsia="en-US"/>
              </w:rPr>
            </w:pPr>
            <w:r>
              <w:rPr>
                <w:sz w:val="26"/>
                <w:szCs w:val="26"/>
                <w:lang w:eastAsia="en-US"/>
              </w:rPr>
              <w:t>7</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A01909" w:rsidRDefault="00A01909" w:rsidP="004168F0">
            <w:pPr>
              <w:jc w:val="center"/>
              <w:rPr>
                <w:rFonts w:ascii="Calibri" w:hAnsi="Calibri"/>
                <w:sz w:val="22"/>
                <w:szCs w:val="22"/>
                <w:lang w:eastAsia="en-US"/>
              </w:rPr>
            </w:pPr>
            <w:r>
              <w:rPr>
                <w:sz w:val="26"/>
                <w:szCs w:val="26"/>
                <w:lang w:eastAsia="en-US"/>
              </w:rPr>
              <w:t>8</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A01909" w:rsidRDefault="00A01909" w:rsidP="004168F0">
            <w:pPr>
              <w:jc w:val="center"/>
              <w:rPr>
                <w:rFonts w:ascii="Calibri" w:hAnsi="Calibri"/>
                <w:sz w:val="22"/>
                <w:szCs w:val="22"/>
                <w:lang w:eastAsia="en-US"/>
              </w:rPr>
            </w:pPr>
            <w:r>
              <w:rPr>
                <w:sz w:val="26"/>
                <w:szCs w:val="26"/>
                <w:lang w:eastAsia="en-US"/>
              </w:rPr>
              <w:t>9</w:t>
            </w:r>
          </w:p>
        </w:tc>
      </w:tr>
      <w:tr w:rsidR="004E42DF" w:rsidTr="004E42DF">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2DF" w:rsidRDefault="004E42DF" w:rsidP="004168F0">
            <w:pPr>
              <w:jc w:val="both"/>
              <w:rPr>
                <w:rFonts w:ascii="Calibri" w:hAnsi="Calibri"/>
                <w:sz w:val="22"/>
                <w:szCs w:val="22"/>
                <w:lang w:eastAsia="en-US"/>
              </w:rPr>
            </w:pPr>
            <w:r>
              <w:rPr>
                <w:sz w:val="26"/>
                <w:szCs w:val="26"/>
                <w:lang w:eastAsia="en-US"/>
              </w:rPr>
              <w:t>1.</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rsidR="004E42DF" w:rsidRDefault="004E42DF" w:rsidP="004168F0">
            <w:pPr>
              <w:jc w:val="both"/>
              <w:rPr>
                <w:rFonts w:ascii="Calibri" w:hAnsi="Calibri"/>
                <w:sz w:val="22"/>
                <w:szCs w:val="22"/>
                <w:lang w:eastAsia="en-US"/>
              </w:rPr>
            </w:pPr>
            <w:r>
              <w:rPr>
                <w:sz w:val="26"/>
                <w:szCs w:val="26"/>
                <w:lang w:eastAsia="en-US"/>
              </w:rPr>
              <w:t>Доля детей в возрасте до 3 лет, обеспеченных местами в детских садах</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4E42DF" w:rsidRDefault="004E42DF" w:rsidP="004168F0">
            <w:pPr>
              <w:jc w:val="both"/>
              <w:rPr>
                <w:rFonts w:ascii="Calibri" w:hAnsi="Calibri"/>
                <w:sz w:val="22"/>
                <w:szCs w:val="22"/>
                <w:lang w:eastAsia="en-US"/>
              </w:rPr>
            </w:pPr>
            <w:r>
              <w:rPr>
                <w:sz w:val="26"/>
                <w:szCs w:val="26"/>
                <w:lang w:eastAsia="en-US"/>
              </w:rPr>
              <w:t>%</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4E42DF" w:rsidRPr="004E42DF" w:rsidRDefault="004E42DF" w:rsidP="004168F0">
            <w:pPr>
              <w:jc w:val="both"/>
              <w:rPr>
                <w:sz w:val="26"/>
                <w:szCs w:val="26"/>
              </w:rPr>
            </w:pPr>
            <w:r w:rsidRPr="004E42DF">
              <w:rPr>
                <w:sz w:val="26"/>
                <w:szCs w:val="26"/>
              </w:rPr>
              <w:t> 38,7</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4E42DF" w:rsidRPr="004E42DF" w:rsidRDefault="004E42DF" w:rsidP="004168F0">
            <w:pPr>
              <w:rPr>
                <w:sz w:val="26"/>
                <w:szCs w:val="26"/>
              </w:rPr>
            </w:pPr>
            <w:r w:rsidRPr="004E42DF">
              <w:rPr>
                <w:sz w:val="26"/>
                <w:szCs w:val="26"/>
              </w:rPr>
              <w:t> 57,8</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4E42DF" w:rsidRPr="004E42DF" w:rsidRDefault="004E42DF" w:rsidP="004168F0">
            <w:pPr>
              <w:rPr>
                <w:sz w:val="26"/>
                <w:szCs w:val="26"/>
              </w:rPr>
            </w:pPr>
            <w:r w:rsidRPr="004E42DF">
              <w:rPr>
                <w:sz w:val="26"/>
                <w:szCs w:val="26"/>
              </w:rPr>
              <w:t> 69,8</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4E42DF" w:rsidRPr="004E42DF" w:rsidRDefault="004E42DF" w:rsidP="004168F0">
            <w:pPr>
              <w:rPr>
                <w:sz w:val="26"/>
                <w:szCs w:val="26"/>
              </w:rPr>
            </w:pPr>
            <w:r w:rsidRPr="004E42DF">
              <w:rPr>
                <w:sz w:val="26"/>
                <w:szCs w:val="26"/>
              </w:rPr>
              <w:t> 70</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4E42DF" w:rsidRPr="004E42DF" w:rsidRDefault="004E42DF" w:rsidP="004168F0">
            <w:pPr>
              <w:rPr>
                <w:sz w:val="26"/>
                <w:szCs w:val="26"/>
              </w:rPr>
            </w:pPr>
            <w:r w:rsidRPr="004E42DF">
              <w:rPr>
                <w:sz w:val="26"/>
                <w:szCs w:val="26"/>
              </w:rPr>
              <w:t> 72,5</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4E42DF" w:rsidRPr="004E42DF" w:rsidRDefault="004E42DF" w:rsidP="004168F0">
            <w:pPr>
              <w:rPr>
                <w:sz w:val="26"/>
                <w:szCs w:val="26"/>
              </w:rPr>
            </w:pPr>
            <w:r w:rsidRPr="004E42DF">
              <w:rPr>
                <w:sz w:val="26"/>
                <w:szCs w:val="26"/>
              </w:rPr>
              <w:t> 75</w:t>
            </w:r>
          </w:p>
        </w:tc>
      </w:tr>
      <w:tr w:rsidR="004E42DF" w:rsidTr="004E42DF">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2DF" w:rsidRDefault="004E42DF" w:rsidP="004168F0">
            <w:pPr>
              <w:jc w:val="both"/>
              <w:rPr>
                <w:rFonts w:ascii="Calibri" w:hAnsi="Calibri"/>
                <w:sz w:val="22"/>
                <w:szCs w:val="22"/>
                <w:lang w:eastAsia="en-US"/>
              </w:rPr>
            </w:pPr>
            <w:r>
              <w:rPr>
                <w:sz w:val="26"/>
                <w:szCs w:val="26"/>
                <w:lang w:eastAsia="en-US"/>
              </w:rPr>
              <w:t xml:space="preserve">2. </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rsidR="004E42DF" w:rsidRDefault="004E42DF" w:rsidP="004168F0">
            <w:pPr>
              <w:jc w:val="both"/>
              <w:rPr>
                <w:rFonts w:ascii="Calibri" w:hAnsi="Calibri"/>
                <w:sz w:val="22"/>
                <w:szCs w:val="22"/>
                <w:lang w:eastAsia="en-US"/>
              </w:rPr>
            </w:pPr>
            <w:r>
              <w:rPr>
                <w:sz w:val="26"/>
                <w:szCs w:val="26"/>
                <w:lang w:eastAsia="en-US"/>
              </w:rPr>
              <w:t xml:space="preserve">Доля обучающихся в общеобразова-тельных учреждениях, занимающихся в одну смену в общей численности обучающихся </w:t>
            </w:r>
          </w:p>
          <w:p w:rsidR="004E42DF" w:rsidRDefault="004E42DF" w:rsidP="004168F0">
            <w:pPr>
              <w:jc w:val="both"/>
              <w:rPr>
                <w:rFonts w:ascii="Calibri" w:hAnsi="Calibri"/>
                <w:sz w:val="22"/>
                <w:szCs w:val="22"/>
                <w:lang w:eastAsia="en-US"/>
              </w:rPr>
            </w:pPr>
            <w:r>
              <w:rPr>
                <w:rFonts w:ascii="Calibri" w:hAnsi="Calibri"/>
                <w:sz w:val="22"/>
                <w:szCs w:val="22"/>
                <w:lang w:eastAsia="en-US"/>
              </w:rPr>
              <w:t>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4E42DF" w:rsidRDefault="004E42DF" w:rsidP="004168F0">
            <w:pPr>
              <w:jc w:val="both"/>
              <w:rPr>
                <w:rFonts w:ascii="Calibri" w:hAnsi="Calibri"/>
                <w:sz w:val="22"/>
                <w:szCs w:val="22"/>
                <w:lang w:eastAsia="en-US"/>
              </w:rPr>
            </w:pPr>
            <w:r>
              <w:rPr>
                <w:sz w:val="26"/>
                <w:szCs w:val="26"/>
                <w:lang w:eastAsia="en-US"/>
              </w:rPr>
              <w:t>%</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4E42DF" w:rsidRPr="004E42DF" w:rsidRDefault="004E42DF" w:rsidP="004168F0">
            <w:pPr>
              <w:rPr>
                <w:sz w:val="26"/>
                <w:szCs w:val="26"/>
              </w:rPr>
            </w:pPr>
            <w:r w:rsidRPr="004E42DF">
              <w:rPr>
                <w:sz w:val="26"/>
                <w:szCs w:val="26"/>
              </w:rPr>
              <w:t> 18</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4E42DF" w:rsidRPr="004E42DF" w:rsidRDefault="004E42DF" w:rsidP="004168F0">
            <w:pPr>
              <w:rPr>
                <w:sz w:val="26"/>
                <w:szCs w:val="26"/>
              </w:rPr>
            </w:pPr>
            <w:r w:rsidRPr="004E42DF">
              <w:rPr>
                <w:sz w:val="26"/>
                <w:szCs w:val="26"/>
              </w:rPr>
              <w:t>17</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4E42DF" w:rsidRPr="004E42DF" w:rsidRDefault="004E42DF" w:rsidP="004168F0">
            <w:pPr>
              <w:rPr>
                <w:sz w:val="26"/>
                <w:szCs w:val="26"/>
              </w:rPr>
            </w:pPr>
            <w:r w:rsidRPr="004E42DF">
              <w:rPr>
                <w:sz w:val="26"/>
                <w:szCs w:val="26"/>
              </w:rPr>
              <w:t>10,4</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4E42DF" w:rsidRPr="004E42DF" w:rsidRDefault="004E42DF" w:rsidP="004168F0">
            <w:pPr>
              <w:rPr>
                <w:sz w:val="26"/>
                <w:szCs w:val="26"/>
              </w:rPr>
            </w:pPr>
            <w:r w:rsidRPr="004E42DF">
              <w:rPr>
                <w:sz w:val="26"/>
                <w:szCs w:val="26"/>
              </w:rPr>
              <w:t>12,8</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4E42DF" w:rsidRPr="004E42DF" w:rsidRDefault="004E42DF" w:rsidP="004168F0">
            <w:pPr>
              <w:rPr>
                <w:sz w:val="26"/>
                <w:szCs w:val="26"/>
              </w:rPr>
            </w:pPr>
            <w:r w:rsidRPr="004E42DF">
              <w:rPr>
                <w:sz w:val="26"/>
                <w:szCs w:val="26"/>
              </w:rPr>
              <w:t>6,8 </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4E42DF" w:rsidRPr="004E42DF" w:rsidRDefault="004E42DF" w:rsidP="004168F0">
            <w:pPr>
              <w:rPr>
                <w:sz w:val="26"/>
                <w:szCs w:val="26"/>
              </w:rPr>
            </w:pPr>
            <w:r w:rsidRPr="004E42DF">
              <w:rPr>
                <w:sz w:val="26"/>
                <w:szCs w:val="26"/>
              </w:rPr>
              <w:t> 6,3</w:t>
            </w:r>
          </w:p>
        </w:tc>
      </w:tr>
      <w:tr w:rsidR="00A01909" w:rsidTr="004E42DF">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909" w:rsidRDefault="00A01909" w:rsidP="004168F0">
            <w:pPr>
              <w:jc w:val="both"/>
              <w:rPr>
                <w:rFonts w:ascii="Calibri" w:hAnsi="Calibri"/>
                <w:sz w:val="22"/>
                <w:szCs w:val="22"/>
                <w:lang w:eastAsia="en-US"/>
              </w:rPr>
            </w:pPr>
            <w:r>
              <w:rPr>
                <w:sz w:val="26"/>
                <w:szCs w:val="26"/>
                <w:lang w:eastAsia="en-US"/>
              </w:rPr>
              <w:t>3.</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rsidR="00A01909" w:rsidRDefault="00A01909" w:rsidP="004168F0">
            <w:pPr>
              <w:jc w:val="both"/>
              <w:rPr>
                <w:rFonts w:ascii="Calibri" w:hAnsi="Calibri"/>
                <w:sz w:val="22"/>
                <w:szCs w:val="22"/>
                <w:lang w:eastAsia="en-US"/>
              </w:rPr>
            </w:pPr>
            <w:r>
              <w:rPr>
                <w:sz w:val="26"/>
                <w:szCs w:val="26"/>
                <w:lang w:eastAsia="en-US"/>
              </w:rPr>
              <w:t>Уровень обеспеченности населения объектами здравоохранения</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A01909" w:rsidRDefault="00A01909" w:rsidP="004168F0">
            <w:pPr>
              <w:jc w:val="both"/>
              <w:rPr>
                <w:rFonts w:ascii="Calibri" w:hAnsi="Calibri"/>
                <w:sz w:val="22"/>
                <w:szCs w:val="22"/>
                <w:lang w:eastAsia="en-US"/>
              </w:rPr>
            </w:pPr>
            <w:r>
              <w:rPr>
                <w:sz w:val="26"/>
                <w:szCs w:val="26"/>
                <w:lang w:eastAsia="en-US"/>
              </w:rPr>
              <w:t>%</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A01909" w:rsidRPr="00BB1755" w:rsidRDefault="00A01909" w:rsidP="004168F0">
            <w:pPr>
              <w:rPr>
                <w:rFonts w:ascii="Calibri" w:hAnsi="Calibri"/>
                <w:sz w:val="22"/>
                <w:szCs w:val="22"/>
                <w:lang w:eastAsia="en-US"/>
              </w:rPr>
            </w:pPr>
            <w:r w:rsidRPr="00BB1755">
              <w:rPr>
                <w:sz w:val="26"/>
                <w:szCs w:val="26"/>
                <w:lang w:eastAsia="en-US"/>
              </w:rPr>
              <w:t>100</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A01909" w:rsidRPr="00BB1755" w:rsidRDefault="00A01909" w:rsidP="004168F0">
            <w:pPr>
              <w:rPr>
                <w:rFonts w:ascii="Calibri" w:hAnsi="Calibri"/>
                <w:sz w:val="22"/>
                <w:szCs w:val="22"/>
                <w:lang w:eastAsia="en-US"/>
              </w:rPr>
            </w:pPr>
            <w:r w:rsidRPr="00BB1755">
              <w:rPr>
                <w:sz w:val="26"/>
                <w:szCs w:val="26"/>
                <w:lang w:eastAsia="en-US"/>
              </w:rPr>
              <w:t>100</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A01909" w:rsidRPr="00BB1755" w:rsidRDefault="00A01909" w:rsidP="004168F0">
            <w:pPr>
              <w:rPr>
                <w:rFonts w:ascii="Calibri" w:hAnsi="Calibri"/>
                <w:sz w:val="22"/>
                <w:szCs w:val="22"/>
                <w:lang w:eastAsia="en-US"/>
              </w:rPr>
            </w:pPr>
            <w:r w:rsidRPr="00BB1755">
              <w:rPr>
                <w:sz w:val="26"/>
                <w:szCs w:val="26"/>
                <w:lang w:eastAsia="en-US"/>
              </w:rPr>
              <w:t>100</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A01909" w:rsidRPr="00BB1755" w:rsidRDefault="00A01909" w:rsidP="004168F0">
            <w:pPr>
              <w:rPr>
                <w:rFonts w:ascii="Calibri" w:hAnsi="Calibri"/>
                <w:sz w:val="22"/>
                <w:szCs w:val="22"/>
                <w:lang w:eastAsia="en-US"/>
              </w:rPr>
            </w:pPr>
            <w:r w:rsidRPr="00BB1755">
              <w:rPr>
                <w:sz w:val="26"/>
                <w:szCs w:val="26"/>
                <w:lang w:eastAsia="en-US"/>
              </w:rPr>
              <w:t>100</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A01909" w:rsidRPr="00BB1755" w:rsidRDefault="00A01909" w:rsidP="004168F0">
            <w:pPr>
              <w:rPr>
                <w:rFonts w:ascii="Calibri" w:hAnsi="Calibri"/>
                <w:sz w:val="22"/>
                <w:szCs w:val="22"/>
                <w:lang w:eastAsia="en-US"/>
              </w:rPr>
            </w:pPr>
            <w:r w:rsidRPr="00BB1755">
              <w:rPr>
                <w:sz w:val="26"/>
                <w:szCs w:val="26"/>
                <w:lang w:eastAsia="en-US"/>
              </w:rPr>
              <w:t>100</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A01909" w:rsidRPr="00BB1755" w:rsidRDefault="00A01909" w:rsidP="004168F0">
            <w:pPr>
              <w:rPr>
                <w:rFonts w:ascii="Calibri" w:hAnsi="Calibri"/>
                <w:sz w:val="22"/>
                <w:szCs w:val="22"/>
                <w:lang w:eastAsia="en-US"/>
              </w:rPr>
            </w:pPr>
            <w:r w:rsidRPr="00BB1755">
              <w:rPr>
                <w:sz w:val="26"/>
                <w:szCs w:val="26"/>
                <w:lang w:eastAsia="en-US"/>
              </w:rPr>
              <w:t>100</w:t>
            </w:r>
          </w:p>
        </w:tc>
      </w:tr>
      <w:tr w:rsidR="00BB1755" w:rsidTr="00BB1755">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1755" w:rsidRDefault="00BB1755" w:rsidP="004168F0">
            <w:pPr>
              <w:jc w:val="both"/>
              <w:rPr>
                <w:rFonts w:ascii="Calibri" w:hAnsi="Calibri"/>
                <w:sz w:val="22"/>
                <w:szCs w:val="22"/>
                <w:lang w:eastAsia="en-US"/>
              </w:rPr>
            </w:pPr>
            <w:r>
              <w:rPr>
                <w:sz w:val="26"/>
                <w:szCs w:val="26"/>
                <w:lang w:eastAsia="en-US"/>
              </w:rPr>
              <w:t xml:space="preserve">4. </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rsidR="00BB1755" w:rsidRDefault="00BB1755" w:rsidP="004168F0">
            <w:pPr>
              <w:jc w:val="both"/>
              <w:rPr>
                <w:rFonts w:ascii="Calibri" w:hAnsi="Calibri"/>
                <w:sz w:val="22"/>
                <w:szCs w:val="22"/>
                <w:lang w:eastAsia="en-US"/>
              </w:rPr>
            </w:pPr>
            <w:r>
              <w:rPr>
                <w:sz w:val="26"/>
                <w:szCs w:val="26"/>
                <w:lang w:eastAsia="en-US"/>
              </w:rPr>
              <w:t>Доля населения, систематически занимающегося физической культурой и спортом в общей численности населения в возрасте от 3-х до 79 лет</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B1755" w:rsidRDefault="00BB1755" w:rsidP="004168F0">
            <w:pPr>
              <w:jc w:val="both"/>
              <w:rPr>
                <w:rFonts w:ascii="Calibri" w:hAnsi="Calibri"/>
                <w:sz w:val="22"/>
                <w:szCs w:val="22"/>
                <w:lang w:eastAsia="en-US"/>
              </w:rPr>
            </w:pPr>
            <w:r>
              <w:rPr>
                <w:sz w:val="26"/>
                <w:szCs w:val="26"/>
                <w:lang w:eastAsia="en-US"/>
              </w:rPr>
              <w:t>%</w:t>
            </w:r>
          </w:p>
        </w:tc>
        <w:tc>
          <w:tcPr>
            <w:tcW w:w="98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BB1755" w:rsidRPr="00BB1755" w:rsidRDefault="00BB1755" w:rsidP="004168F0">
            <w:pPr>
              <w:rPr>
                <w:sz w:val="26"/>
                <w:szCs w:val="26"/>
                <w:lang w:eastAsia="en-US"/>
              </w:rPr>
            </w:pPr>
            <w:r w:rsidRPr="00BB1755">
              <w:rPr>
                <w:sz w:val="26"/>
                <w:szCs w:val="26"/>
                <w:lang w:eastAsia="en-US"/>
              </w:rPr>
              <w:t>46</w:t>
            </w:r>
          </w:p>
        </w:tc>
        <w:tc>
          <w:tcPr>
            <w:tcW w:w="85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BB1755" w:rsidRPr="00BB1755" w:rsidRDefault="00BB1755" w:rsidP="004168F0">
            <w:pPr>
              <w:rPr>
                <w:sz w:val="26"/>
                <w:szCs w:val="26"/>
                <w:lang w:eastAsia="en-US"/>
              </w:rPr>
            </w:pPr>
            <w:r w:rsidRPr="00BB1755">
              <w:rPr>
                <w:sz w:val="26"/>
                <w:szCs w:val="26"/>
                <w:lang w:eastAsia="en-US"/>
              </w:rPr>
              <w:t>49</w:t>
            </w:r>
          </w:p>
        </w:tc>
        <w:tc>
          <w:tcPr>
            <w:tcW w:w="85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BB1755" w:rsidRPr="00BB1755" w:rsidRDefault="00BB1755" w:rsidP="004168F0">
            <w:pPr>
              <w:rPr>
                <w:sz w:val="26"/>
                <w:szCs w:val="26"/>
                <w:lang w:eastAsia="en-US"/>
              </w:rPr>
            </w:pPr>
            <w:r w:rsidRPr="00BB1755">
              <w:rPr>
                <w:sz w:val="26"/>
                <w:szCs w:val="26"/>
                <w:lang w:eastAsia="en-US"/>
              </w:rPr>
              <w:t>50</w:t>
            </w:r>
          </w:p>
        </w:tc>
        <w:tc>
          <w:tcPr>
            <w:tcW w:w="98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BB1755" w:rsidRPr="00BB1755" w:rsidRDefault="00BB1755" w:rsidP="004168F0">
            <w:pPr>
              <w:rPr>
                <w:sz w:val="26"/>
                <w:szCs w:val="26"/>
                <w:lang w:eastAsia="en-US"/>
              </w:rPr>
            </w:pPr>
            <w:r w:rsidRPr="00BB1755">
              <w:rPr>
                <w:sz w:val="26"/>
                <w:szCs w:val="26"/>
                <w:lang w:eastAsia="en-US"/>
              </w:rPr>
              <w:t>52</w:t>
            </w:r>
          </w:p>
        </w:tc>
        <w:tc>
          <w:tcPr>
            <w:tcW w:w="85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BB1755" w:rsidRPr="00BB1755" w:rsidRDefault="00BB1755" w:rsidP="004168F0">
            <w:pPr>
              <w:rPr>
                <w:sz w:val="26"/>
                <w:szCs w:val="26"/>
                <w:lang w:eastAsia="en-US"/>
              </w:rPr>
            </w:pPr>
            <w:r w:rsidRPr="00BB1755">
              <w:rPr>
                <w:sz w:val="26"/>
                <w:szCs w:val="26"/>
                <w:lang w:eastAsia="en-US"/>
              </w:rPr>
              <w:t>55</w:t>
            </w:r>
          </w:p>
        </w:tc>
        <w:tc>
          <w:tcPr>
            <w:tcW w:w="84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BB1755" w:rsidRPr="00BB1755" w:rsidRDefault="00BB1755" w:rsidP="004168F0">
            <w:pPr>
              <w:rPr>
                <w:sz w:val="26"/>
                <w:szCs w:val="26"/>
                <w:lang w:eastAsia="en-US"/>
              </w:rPr>
            </w:pPr>
            <w:r w:rsidRPr="00BB1755">
              <w:rPr>
                <w:sz w:val="26"/>
                <w:szCs w:val="26"/>
                <w:lang w:eastAsia="en-US"/>
              </w:rPr>
              <w:t>67</w:t>
            </w:r>
          </w:p>
        </w:tc>
      </w:tr>
      <w:tr w:rsidR="00BB1755" w:rsidTr="004E42DF">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1755" w:rsidRDefault="00BB1755" w:rsidP="004168F0">
            <w:pPr>
              <w:jc w:val="both"/>
              <w:rPr>
                <w:rFonts w:ascii="Calibri" w:hAnsi="Calibri"/>
                <w:sz w:val="22"/>
                <w:szCs w:val="22"/>
                <w:lang w:eastAsia="en-US"/>
              </w:rPr>
            </w:pPr>
            <w:r>
              <w:rPr>
                <w:sz w:val="26"/>
                <w:szCs w:val="26"/>
                <w:lang w:eastAsia="en-US"/>
              </w:rPr>
              <w:t>5.</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rsidR="00BB1755" w:rsidRPr="00BB1755" w:rsidRDefault="00BB1755" w:rsidP="004168F0">
            <w:pPr>
              <w:jc w:val="both"/>
              <w:rPr>
                <w:sz w:val="26"/>
                <w:szCs w:val="26"/>
                <w:lang w:eastAsia="en-US"/>
              </w:rPr>
            </w:pPr>
            <w:r w:rsidRPr="00BB1755">
              <w:rPr>
                <w:sz w:val="26"/>
                <w:szCs w:val="26"/>
                <w:lang w:eastAsia="en-US"/>
              </w:rPr>
              <w:t>Уровень обеспеченности населения спортивными сооружениями исходя из единовременной пропускной способности объектов спорта, %</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B1755" w:rsidRPr="00BB1755" w:rsidRDefault="00BB1755" w:rsidP="004168F0">
            <w:pPr>
              <w:jc w:val="both"/>
              <w:rPr>
                <w:sz w:val="26"/>
                <w:szCs w:val="26"/>
                <w:lang w:eastAsia="en-US"/>
              </w:rPr>
            </w:pPr>
            <w:r w:rsidRPr="00BB1755">
              <w:rPr>
                <w:sz w:val="26"/>
                <w:szCs w:val="26"/>
                <w:lang w:eastAsia="en-US"/>
              </w:rPr>
              <w:t>%</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BB1755" w:rsidRPr="00BB1755" w:rsidRDefault="00BB1755" w:rsidP="004168F0">
            <w:pPr>
              <w:jc w:val="both"/>
              <w:rPr>
                <w:sz w:val="26"/>
                <w:szCs w:val="26"/>
                <w:lang w:eastAsia="en-US"/>
              </w:rPr>
            </w:pPr>
            <w:r w:rsidRPr="00BB1755">
              <w:rPr>
                <w:sz w:val="26"/>
                <w:szCs w:val="26"/>
                <w:lang w:eastAsia="en-US"/>
              </w:rPr>
              <w:t>81,9</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B1755" w:rsidRPr="00BB1755" w:rsidRDefault="00BB1755" w:rsidP="004168F0">
            <w:pPr>
              <w:jc w:val="both"/>
              <w:rPr>
                <w:sz w:val="26"/>
                <w:szCs w:val="26"/>
                <w:lang w:eastAsia="en-US"/>
              </w:rPr>
            </w:pPr>
            <w:r w:rsidRPr="00BB1755">
              <w:rPr>
                <w:sz w:val="26"/>
                <w:szCs w:val="26"/>
                <w:lang w:eastAsia="en-US"/>
              </w:rPr>
              <w:t>81,9</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B1755" w:rsidRPr="00BB1755" w:rsidRDefault="00BB1755" w:rsidP="004168F0">
            <w:pPr>
              <w:jc w:val="both"/>
              <w:rPr>
                <w:sz w:val="26"/>
                <w:szCs w:val="26"/>
                <w:lang w:eastAsia="en-US"/>
              </w:rPr>
            </w:pPr>
            <w:r w:rsidRPr="00BB1755">
              <w:rPr>
                <w:sz w:val="26"/>
                <w:szCs w:val="26"/>
                <w:lang w:eastAsia="en-US"/>
              </w:rPr>
              <w:t>81,9</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BB1755" w:rsidRPr="00BB1755" w:rsidRDefault="00BB1755" w:rsidP="004168F0">
            <w:pPr>
              <w:jc w:val="both"/>
              <w:rPr>
                <w:sz w:val="26"/>
                <w:szCs w:val="26"/>
                <w:lang w:eastAsia="en-US"/>
              </w:rPr>
            </w:pPr>
            <w:r w:rsidRPr="00BB1755">
              <w:rPr>
                <w:sz w:val="26"/>
                <w:szCs w:val="26"/>
                <w:lang w:eastAsia="en-US"/>
              </w:rPr>
              <w:t>81,9</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BB1755" w:rsidRPr="00BB1755" w:rsidRDefault="00BB1755" w:rsidP="004168F0">
            <w:pPr>
              <w:jc w:val="both"/>
              <w:rPr>
                <w:sz w:val="26"/>
                <w:szCs w:val="26"/>
                <w:lang w:eastAsia="en-US"/>
              </w:rPr>
            </w:pPr>
            <w:r w:rsidRPr="00BB1755">
              <w:rPr>
                <w:sz w:val="26"/>
                <w:szCs w:val="26"/>
                <w:lang w:eastAsia="en-US"/>
              </w:rPr>
              <w:t>82,0</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BB1755" w:rsidRPr="00BB1755" w:rsidRDefault="00BB1755" w:rsidP="004168F0">
            <w:pPr>
              <w:jc w:val="both"/>
              <w:rPr>
                <w:sz w:val="26"/>
                <w:szCs w:val="26"/>
                <w:lang w:eastAsia="en-US"/>
              </w:rPr>
            </w:pPr>
            <w:r w:rsidRPr="00BB1755">
              <w:rPr>
                <w:sz w:val="26"/>
                <w:szCs w:val="26"/>
                <w:lang w:eastAsia="en-US"/>
              </w:rPr>
              <w:t>82,0</w:t>
            </w:r>
          </w:p>
        </w:tc>
      </w:tr>
      <w:tr w:rsidR="00A01909" w:rsidTr="004E42DF">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909" w:rsidRDefault="00A01909" w:rsidP="004168F0">
            <w:pPr>
              <w:jc w:val="both"/>
              <w:rPr>
                <w:rFonts w:ascii="Calibri" w:hAnsi="Calibri"/>
                <w:sz w:val="22"/>
                <w:szCs w:val="22"/>
                <w:lang w:eastAsia="en-US"/>
              </w:rPr>
            </w:pPr>
            <w:r>
              <w:rPr>
                <w:sz w:val="26"/>
                <w:szCs w:val="26"/>
                <w:lang w:eastAsia="en-US"/>
              </w:rPr>
              <w:t>6.</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rsidR="00A01909" w:rsidRDefault="00A01909" w:rsidP="004168F0">
            <w:pPr>
              <w:jc w:val="both"/>
              <w:rPr>
                <w:rFonts w:ascii="Calibri" w:hAnsi="Calibri"/>
                <w:sz w:val="22"/>
                <w:szCs w:val="22"/>
                <w:lang w:eastAsia="en-US"/>
              </w:rPr>
            </w:pPr>
            <w:r>
              <w:rPr>
                <w:sz w:val="26"/>
                <w:szCs w:val="26"/>
                <w:lang w:eastAsia="en-US"/>
              </w:rPr>
              <w:t xml:space="preserve">Уровень доли населения, обеспеченной объектами культуры в соответствии с </w:t>
            </w:r>
            <w:r>
              <w:rPr>
                <w:sz w:val="26"/>
                <w:szCs w:val="26"/>
                <w:lang w:eastAsia="en-US"/>
              </w:rPr>
              <w:lastRenderedPageBreak/>
              <w:t>нормативными значениями</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A01909" w:rsidRDefault="00A01909" w:rsidP="004168F0">
            <w:pPr>
              <w:jc w:val="both"/>
              <w:rPr>
                <w:rFonts w:ascii="Calibri" w:hAnsi="Calibri"/>
                <w:sz w:val="22"/>
                <w:szCs w:val="22"/>
                <w:lang w:eastAsia="en-US"/>
              </w:rPr>
            </w:pPr>
            <w:r>
              <w:rPr>
                <w:sz w:val="26"/>
                <w:szCs w:val="26"/>
                <w:lang w:eastAsia="en-US"/>
              </w:rPr>
              <w:lastRenderedPageBreak/>
              <w:t>%</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A01909" w:rsidRPr="00BB1755" w:rsidRDefault="00A01909" w:rsidP="004168F0">
            <w:pPr>
              <w:jc w:val="both"/>
              <w:rPr>
                <w:sz w:val="26"/>
                <w:szCs w:val="26"/>
                <w:lang w:eastAsia="en-US"/>
              </w:rPr>
            </w:pPr>
            <w:r w:rsidRPr="00BB1755">
              <w:rPr>
                <w:sz w:val="26"/>
                <w:szCs w:val="26"/>
                <w:lang w:eastAsia="en-US"/>
              </w:rPr>
              <w:t>100</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A01909" w:rsidRPr="00BB1755" w:rsidRDefault="00A01909" w:rsidP="004168F0">
            <w:pPr>
              <w:jc w:val="both"/>
              <w:rPr>
                <w:sz w:val="26"/>
                <w:szCs w:val="26"/>
                <w:lang w:eastAsia="en-US"/>
              </w:rPr>
            </w:pPr>
            <w:r w:rsidRPr="00BB1755">
              <w:rPr>
                <w:sz w:val="26"/>
                <w:szCs w:val="26"/>
                <w:lang w:eastAsia="en-US"/>
              </w:rPr>
              <w:t>100</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A01909" w:rsidRPr="00BB1755" w:rsidRDefault="00A01909" w:rsidP="004168F0">
            <w:pPr>
              <w:jc w:val="both"/>
              <w:rPr>
                <w:sz w:val="26"/>
                <w:szCs w:val="26"/>
                <w:lang w:eastAsia="en-US"/>
              </w:rPr>
            </w:pPr>
            <w:r w:rsidRPr="00BB1755">
              <w:rPr>
                <w:sz w:val="26"/>
                <w:szCs w:val="26"/>
                <w:lang w:eastAsia="en-US"/>
              </w:rPr>
              <w:t>100</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A01909" w:rsidRPr="00BB1755" w:rsidRDefault="00A01909" w:rsidP="004168F0">
            <w:pPr>
              <w:jc w:val="both"/>
              <w:rPr>
                <w:sz w:val="26"/>
                <w:szCs w:val="26"/>
                <w:lang w:eastAsia="en-US"/>
              </w:rPr>
            </w:pPr>
            <w:r w:rsidRPr="00BB1755">
              <w:rPr>
                <w:sz w:val="26"/>
                <w:szCs w:val="26"/>
                <w:lang w:eastAsia="en-US"/>
              </w:rPr>
              <w:t>100</w:t>
            </w:r>
          </w:p>
        </w:tc>
        <w:tc>
          <w:tcPr>
            <w:tcW w:w="854" w:type="dxa"/>
            <w:tcBorders>
              <w:top w:val="nil"/>
              <w:left w:val="nil"/>
              <w:bottom w:val="single" w:sz="8" w:space="0" w:color="auto"/>
              <w:right w:val="single" w:sz="8" w:space="0" w:color="auto"/>
            </w:tcBorders>
            <w:tcMar>
              <w:top w:w="0" w:type="dxa"/>
              <w:left w:w="108" w:type="dxa"/>
              <w:bottom w:w="0" w:type="dxa"/>
              <w:right w:w="108" w:type="dxa"/>
            </w:tcMar>
            <w:hideMark/>
          </w:tcPr>
          <w:p w:rsidR="00A01909" w:rsidRPr="00BB1755" w:rsidRDefault="00A01909" w:rsidP="004168F0">
            <w:pPr>
              <w:jc w:val="both"/>
              <w:rPr>
                <w:sz w:val="26"/>
                <w:szCs w:val="26"/>
                <w:lang w:eastAsia="en-US"/>
              </w:rPr>
            </w:pPr>
            <w:r w:rsidRPr="00BB1755">
              <w:rPr>
                <w:sz w:val="26"/>
                <w:szCs w:val="26"/>
                <w:lang w:eastAsia="en-US"/>
              </w:rPr>
              <w:t>100</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A01909" w:rsidRPr="00BB1755" w:rsidRDefault="00A01909" w:rsidP="004168F0">
            <w:pPr>
              <w:jc w:val="both"/>
              <w:rPr>
                <w:sz w:val="26"/>
                <w:szCs w:val="26"/>
                <w:lang w:eastAsia="en-US"/>
              </w:rPr>
            </w:pPr>
            <w:r w:rsidRPr="00BB1755">
              <w:rPr>
                <w:sz w:val="26"/>
                <w:szCs w:val="26"/>
                <w:lang w:eastAsia="en-US"/>
              </w:rPr>
              <w:t>100</w:t>
            </w:r>
          </w:p>
        </w:tc>
      </w:tr>
    </w:tbl>
    <w:p w:rsidR="00E02585" w:rsidRDefault="00A01909" w:rsidP="00171EF4">
      <w:pPr>
        <w:rPr>
          <w:sz w:val="26"/>
          <w:szCs w:val="26"/>
        </w:rPr>
      </w:pPr>
      <w:r>
        <w:lastRenderedPageBreak/>
        <w:t> </w:t>
      </w:r>
    </w:p>
    <w:p w:rsidR="008528BD" w:rsidRPr="009E6BAB" w:rsidRDefault="00171EF4" w:rsidP="004168F0">
      <w:pPr>
        <w:ind w:firstLine="708"/>
        <w:jc w:val="both"/>
        <w:rPr>
          <w:sz w:val="26"/>
          <w:szCs w:val="26"/>
        </w:rPr>
      </w:pPr>
      <w:r>
        <w:rPr>
          <w:b/>
          <w:sz w:val="26"/>
          <w:szCs w:val="26"/>
        </w:rPr>
        <w:t xml:space="preserve">   </w:t>
      </w:r>
      <w:r w:rsidR="008528BD" w:rsidRPr="009E6BAB">
        <w:rPr>
          <w:sz w:val="26"/>
          <w:szCs w:val="26"/>
        </w:rPr>
        <w:t>Реализация мероприятий по строительству, реконструкции объектов социальной инфраструктуры городского округа позволит достичь определенных социальных эффектов:</w:t>
      </w:r>
    </w:p>
    <w:p w:rsidR="008528BD" w:rsidRPr="009E6BAB" w:rsidRDefault="008528BD" w:rsidP="004168F0">
      <w:pPr>
        <w:pStyle w:val="a7"/>
        <w:numPr>
          <w:ilvl w:val="0"/>
          <w:numId w:val="39"/>
        </w:numPr>
        <w:suppressAutoHyphens w:val="0"/>
        <w:spacing w:after="160"/>
        <w:ind w:left="0" w:firstLine="708"/>
        <w:jc w:val="both"/>
        <w:rPr>
          <w:sz w:val="26"/>
          <w:szCs w:val="26"/>
        </w:rPr>
      </w:pPr>
      <w:r w:rsidRPr="009E6BAB">
        <w:rPr>
          <w:sz w:val="26"/>
          <w:szCs w:val="26"/>
        </w:rPr>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городского округа квалифицированных кадров.</w:t>
      </w:r>
    </w:p>
    <w:p w:rsidR="008528BD" w:rsidRPr="009E6BAB" w:rsidRDefault="008528BD" w:rsidP="004168F0">
      <w:pPr>
        <w:pStyle w:val="a7"/>
        <w:numPr>
          <w:ilvl w:val="0"/>
          <w:numId w:val="39"/>
        </w:numPr>
        <w:suppressAutoHyphens w:val="0"/>
        <w:spacing w:after="160"/>
        <w:ind w:left="0" w:firstLine="708"/>
        <w:jc w:val="both"/>
        <w:rPr>
          <w:sz w:val="26"/>
          <w:szCs w:val="26"/>
        </w:rPr>
      </w:pPr>
      <w:r w:rsidRPr="009E6BAB">
        <w:rPr>
          <w:sz w:val="26"/>
          <w:szCs w:val="26"/>
        </w:rPr>
        <w:t>Создание условий для развития таких отраслей как образование, физическая культура и массовый спорт, культура.</w:t>
      </w:r>
    </w:p>
    <w:p w:rsidR="008528BD" w:rsidRPr="009E6BAB" w:rsidRDefault="008528BD" w:rsidP="004168F0">
      <w:pPr>
        <w:pStyle w:val="a7"/>
        <w:numPr>
          <w:ilvl w:val="0"/>
          <w:numId w:val="39"/>
        </w:numPr>
        <w:suppressAutoHyphens w:val="0"/>
        <w:spacing w:after="160"/>
        <w:ind w:left="0" w:firstLine="708"/>
        <w:jc w:val="both"/>
        <w:rPr>
          <w:sz w:val="26"/>
          <w:szCs w:val="26"/>
        </w:rPr>
      </w:pPr>
      <w:r w:rsidRPr="009E6BAB">
        <w:rPr>
          <w:sz w:val="26"/>
          <w:szCs w:val="26"/>
        </w:rPr>
        <w:t>Улучшение качества жизни населения городского округа за счет увеличения уровня обеспеченности объектами социальной инфраструктуры.</w:t>
      </w:r>
    </w:p>
    <w:p w:rsidR="008528BD" w:rsidRPr="009E6BAB" w:rsidRDefault="008528BD" w:rsidP="004168F0">
      <w:pPr>
        <w:pStyle w:val="a7"/>
        <w:ind w:left="708"/>
        <w:jc w:val="both"/>
        <w:rPr>
          <w:sz w:val="26"/>
          <w:szCs w:val="26"/>
        </w:rPr>
      </w:pPr>
    </w:p>
    <w:p w:rsidR="008528BD" w:rsidRPr="009E6BAB" w:rsidRDefault="008528BD" w:rsidP="004168F0">
      <w:pPr>
        <w:pStyle w:val="a7"/>
        <w:ind w:left="708"/>
        <w:jc w:val="center"/>
        <w:rPr>
          <w:b/>
          <w:sz w:val="26"/>
          <w:szCs w:val="26"/>
        </w:rPr>
      </w:pPr>
      <w:r w:rsidRPr="009E6BAB">
        <w:rPr>
          <w:b/>
          <w:sz w:val="26"/>
          <w:szCs w:val="26"/>
        </w:rPr>
        <w:t>6. Предложения по совершенствованию нормативно-правового и информационного обеспечения развития социальной инфраструктуры</w:t>
      </w:r>
    </w:p>
    <w:p w:rsidR="008528BD" w:rsidRPr="009E6BAB" w:rsidRDefault="008528BD" w:rsidP="004168F0">
      <w:pPr>
        <w:pStyle w:val="a7"/>
        <w:ind w:left="708"/>
        <w:jc w:val="center"/>
        <w:rPr>
          <w:b/>
          <w:sz w:val="26"/>
          <w:szCs w:val="26"/>
        </w:rPr>
      </w:pPr>
    </w:p>
    <w:p w:rsidR="008528BD" w:rsidRPr="009E6BAB" w:rsidRDefault="008528BD" w:rsidP="004168F0">
      <w:pPr>
        <w:pStyle w:val="a7"/>
        <w:ind w:left="0" w:firstLine="708"/>
        <w:jc w:val="both"/>
        <w:rPr>
          <w:sz w:val="26"/>
          <w:szCs w:val="26"/>
        </w:rPr>
      </w:pPr>
      <w:r w:rsidRPr="009E6BAB">
        <w:rPr>
          <w:sz w:val="26"/>
          <w:szCs w:val="26"/>
        </w:rPr>
        <w:t>Контроль за исполнением Программы осуществляет Администрация городского округа город Октябрьский Республики Башкортостан. Организационная структура управления Программой базируется на существующей системе представительной и исполнительной власти городского округа город Октябрьский Республики Башкортостан. Выполнение оперативных функций по реализации Программы возлагается на специалистов Администрации городского округа город Октябрьский Республики Башкортостан, муниципальные учреждения городского округа. Исполнители мероприятий Программы ежеквартально до 15 числа месяца, следующего за отчетным периодом, информируют Администрацию городского округа город Октябрьский Республики Башкортостан о ходе выполнения Программы.</w:t>
      </w:r>
    </w:p>
    <w:p w:rsidR="008528BD" w:rsidRPr="009E6BAB" w:rsidRDefault="008528BD" w:rsidP="004168F0">
      <w:pPr>
        <w:pStyle w:val="a7"/>
        <w:ind w:left="0" w:firstLine="708"/>
        <w:jc w:val="both"/>
        <w:rPr>
          <w:sz w:val="26"/>
          <w:szCs w:val="26"/>
        </w:rPr>
      </w:pPr>
      <w:r w:rsidRPr="009E6BAB">
        <w:rPr>
          <w:sz w:val="26"/>
          <w:szCs w:val="26"/>
        </w:rPr>
        <w:t xml:space="preserve">Для оценки эффективности реализации Программы Администрацией городского округа город Октябрьский Республики Башкортостан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 Программа может корректироваться в зависимости от обеспечения финансирования, изменения условий функционирования и потребностей объектов социальной инфраструктуры, повлекших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предусмотренным Программой. </w:t>
      </w:r>
    </w:p>
    <w:p w:rsidR="008528BD" w:rsidRPr="009E6BAB" w:rsidRDefault="008528BD" w:rsidP="004168F0">
      <w:pPr>
        <w:pStyle w:val="a7"/>
        <w:ind w:left="0" w:firstLine="708"/>
        <w:jc w:val="both"/>
        <w:rPr>
          <w:sz w:val="26"/>
          <w:szCs w:val="26"/>
        </w:rPr>
      </w:pPr>
      <w:r w:rsidRPr="009E6BAB">
        <w:rPr>
          <w:sz w:val="26"/>
          <w:szCs w:val="26"/>
        </w:rPr>
        <w:t xml:space="preserve">В качестве предложений по совершенствованию нормативно-правового обеспечения деятельности в сфере проектирования, строительства, реконструкции объектов социальной инфраструктуры городского округа город Октябрьский Республики Башкортостан в целях достижения целевых показателей программы рекомендуется своевременно вносить изменения в генеральный план городского округа с целью достижения нормативных значений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для населения </w:t>
      </w:r>
      <w:r w:rsidRPr="009E6BAB">
        <w:rPr>
          <w:sz w:val="26"/>
          <w:szCs w:val="26"/>
        </w:rPr>
        <w:lastRenderedPageBreak/>
        <w:t>при планировании развития сети объектов капитального строительства, а также для более качественного функционирования обеспечения деятельности в сфере проектирования, строительства, реконструкции объектов социальной инфраструктуры на протяжении срока действия программы необходимо проводить корректировку Правил землепользования и застройки муниципального образования.</w:t>
      </w:r>
    </w:p>
    <w:p w:rsidR="008528BD" w:rsidRPr="009E6BAB" w:rsidRDefault="008528BD" w:rsidP="004168F0">
      <w:pPr>
        <w:pStyle w:val="a7"/>
        <w:ind w:left="0" w:firstLine="708"/>
        <w:jc w:val="both"/>
        <w:rPr>
          <w:sz w:val="26"/>
          <w:szCs w:val="26"/>
        </w:rPr>
      </w:pPr>
      <w:r w:rsidRPr="009E6BAB">
        <w:rPr>
          <w:sz w:val="26"/>
          <w:szCs w:val="26"/>
        </w:rPr>
        <w:t>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8528BD" w:rsidRPr="009E6BAB" w:rsidRDefault="008528BD" w:rsidP="004168F0">
      <w:pPr>
        <w:pStyle w:val="a7"/>
        <w:ind w:left="0" w:firstLine="708"/>
        <w:jc w:val="both"/>
        <w:rPr>
          <w:sz w:val="26"/>
          <w:szCs w:val="26"/>
        </w:rPr>
      </w:pPr>
      <w:r w:rsidRPr="009E6BAB">
        <w:rPr>
          <w:sz w:val="26"/>
          <w:szCs w:val="26"/>
        </w:rPr>
        <w:t xml:space="preserve">Мониторинг Программы комплексного развития социальной инфраструктуры муниципального образования включает два типа: </w:t>
      </w:r>
    </w:p>
    <w:p w:rsidR="008528BD" w:rsidRPr="009E6BAB" w:rsidRDefault="008528BD" w:rsidP="004168F0">
      <w:pPr>
        <w:pStyle w:val="a7"/>
        <w:numPr>
          <w:ilvl w:val="0"/>
          <w:numId w:val="40"/>
        </w:numPr>
        <w:suppressAutoHyphens w:val="0"/>
        <w:spacing w:after="160"/>
        <w:ind w:left="0" w:firstLine="708"/>
        <w:jc w:val="both"/>
        <w:rPr>
          <w:sz w:val="26"/>
          <w:szCs w:val="26"/>
        </w:rPr>
      </w:pPr>
      <w:r w:rsidRPr="009E6BAB">
        <w:rPr>
          <w:sz w:val="26"/>
          <w:szCs w:val="26"/>
        </w:rPr>
        <w:t>периодический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rsidR="008528BD" w:rsidRPr="009E6BAB" w:rsidRDefault="009A4088" w:rsidP="004168F0">
      <w:pPr>
        <w:pStyle w:val="a7"/>
        <w:numPr>
          <w:ilvl w:val="0"/>
          <w:numId w:val="40"/>
        </w:numPr>
        <w:suppressAutoHyphens w:val="0"/>
        <w:spacing w:after="160"/>
        <w:ind w:left="0" w:firstLine="708"/>
        <w:jc w:val="both"/>
        <w:rPr>
          <w:sz w:val="26"/>
          <w:szCs w:val="26"/>
        </w:rPr>
      </w:pPr>
      <w:r>
        <w:rPr>
          <w:sz w:val="26"/>
          <w:szCs w:val="26"/>
        </w:rPr>
        <w:t>А</w:t>
      </w:r>
      <w:r w:rsidR="008528BD" w:rsidRPr="009E6BAB">
        <w:rPr>
          <w:sz w:val="26"/>
          <w:szCs w:val="26"/>
        </w:rPr>
        <w:t>нализ данных о результатах проводимых преобразований социальной инфраструктуры. 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w:t>
      </w:r>
    </w:p>
    <w:p w:rsidR="008528BD" w:rsidRPr="009E6BAB" w:rsidRDefault="008528BD" w:rsidP="004168F0">
      <w:pPr>
        <w:pStyle w:val="a7"/>
        <w:ind w:left="0" w:firstLine="708"/>
        <w:jc w:val="both"/>
        <w:rPr>
          <w:sz w:val="26"/>
          <w:szCs w:val="26"/>
        </w:rPr>
      </w:pPr>
      <w:r w:rsidRPr="009E6BAB">
        <w:rPr>
          <w:sz w:val="26"/>
          <w:szCs w:val="26"/>
        </w:rPr>
        <w:t>По ежегодным результатам мониторинга осуществляется своевременная корректировка Программы.</w:t>
      </w:r>
    </w:p>
    <w:p w:rsidR="008528BD" w:rsidRPr="009E6BAB" w:rsidRDefault="008528BD" w:rsidP="004168F0">
      <w:pPr>
        <w:pStyle w:val="a7"/>
        <w:ind w:left="0" w:firstLine="708"/>
        <w:jc w:val="both"/>
        <w:rPr>
          <w:sz w:val="26"/>
          <w:szCs w:val="26"/>
        </w:rPr>
      </w:pPr>
      <w:r w:rsidRPr="009E6BAB">
        <w:rPr>
          <w:sz w:val="26"/>
          <w:szCs w:val="26"/>
        </w:rPr>
        <w:t>Решение о корректировке Программы принимается представительным органом городского округа по итогам ежегодного рассмотрения отчета о ходе реализации Программы или по представлению главы городского округа.</w:t>
      </w:r>
    </w:p>
    <w:p w:rsidR="008528BD" w:rsidRPr="009E6BAB" w:rsidRDefault="008528BD" w:rsidP="004168F0">
      <w:pPr>
        <w:pStyle w:val="a7"/>
        <w:ind w:left="0" w:firstLine="708"/>
        <w:jc w:val="both"/>
        <w:rPr>
          <w:sz w:val="26"/>
          <w:szCs w:val="26"/>
        </w:rPr>
      </w:pPr>
    </w:p>
    <w:p w:rsidR="008528BD" w:rsidRPr="009E6BAB" w:rsidRDefault="008528BD" w:rsidP="004168F0">
      <w:pPr>
        <w:pStyle w:val="a7"/>
        <w:ind w:left="0" w:firstLine="708"/>
        <w:jc w:val="both"/>
        <w:rPr>
          <w:sz w:val="26"/>
          <w:szCs w:val="26"/>
        </w:rPr>
      </w:pPr>
    </w:p>
    <w:p w:rsidR="008528BD" w:rsidRPr="009E6BAB" w:rsidRDefault="008528BD" w:rsidP="004168F0">
      <w:pPr>
        <w:pStyle w:val="a7"/>
        <w:ind w:left="0" w:firstLine="708"/>
        <w:jc w:val="both"/>
        <w:rPr>
          <w:sz w:val="26"/>
          <w:szCs w:val="26"/>
        </w:rPr>
      </w:pPr>
      <w:r w:rsidRPr="009E6BAB">
        <w:rPr>
          <w:sz w:val="26"/>
          <w:szCs w:val="26"/>
        </w:rPr>
        <w:t xml:space="preserve">Управляющий делами </w:t>
      </w:r>
      <w:r w:rsidR="00171EF4">
        <w:rPr>
          <w:sz w:val="26"/>
          <w:szCs w:val="26"/>
        </w:rPr>
        <w:t>а</w:t>
      </w:r>
      <w:r w:rsidRPr="009E6BAB">
        <w:rPr>
          <w:sz w:val="26"/>
          <w:szCs w:val="26"/>
        </w:rPr>
        <w:t>дминистрации                                    А. Е. Пальчинский</w:t>
      </w:r>
    </w:p>
    <w:p w:rsidR="008528BD" w:rsidRPr="009E6BAB" w:rsidRDefault="008528BD" w:rsidP="004168F0">
      <w:pPr>
        <w:pStyle w:val="a7"/>
        <w:ind w:left="708"/>
        <w:jc w:val="both"/>
        <w:rPr>
          <w:sz w:val="26"/>
          <w:szCs w:val="26"/>
        </w:rPr>
      </w:pPr>
    </w:p>
    <w:p w:rsidR="008528BD" w:rsidRPr="009E6BAB" w:rsidRDefault="008528BD" w:rsidP="004168F0">
      <w:pPr>
        <w:ind w:firstLine="708"/>
        <w:jc w:val="both"/>
        <w:rPr>
          <w:sz w:val="26"/>
          <w:szCs w:val="26"/>
        </w:rPr>
      </w:pPr>
    </w:p>
    <w:p w:rsidR="008528BD" w:rsidRPr="009E6BAB" w:rsidRDefault="008528BD" w:rsidP="004168F0">
      <w:pPr>
        <w:ind w:firstLine="708"/>
        <w:jc w:val="both"/>
        <w:rPr>
          <w:sz w:val="26"/>
          <w:szCs w:val="26"/>
        </w:rPr>
      </w:pPr>
    </w:p>
    <w:p w:rsidR="00105D95" w:rsidRPr="009E6BAB" w:rsidRDefault="00105D95" w:rsidP="004168F0">
      <w:pPr>
        <w:pStyle w:val="ConsPlusNormal"/>
        <w:widowControl/>
        <w:ind w:firstLine="0"/>
        <w:jc w:val="center"/>
        <w:rPr>
          <w:rFonts w:ascii="Times New Roman" w:hAnsi="Times New Roman" w:cs="Times New Roman"/>
          <w:sz w:val="26"/>
          <w:szCs w:val="26"/>
        </w:rPr>
      </w:pPr>
    </w:p>
    <w:sectPr w:rsidR="00105D95" w:rsidRPr="009E6BAB" w:rsidSect="00662D36">
      <w:head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182" w:rsidRDefault="00CC3182">
      <w:r>
        <w:separator/>
      </w:r>
    </w:p>
  </w:endnote>
  <w:endnote w:type="continuationSeparator" w:id="0">
    <w:p w:rsidR="00CC3182" w:rsidRDefault="00CC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Droid San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182" w:rsidRDefault="00CC3182">
      <w:r>
        <w:separator/>
      </w:r>
    </w:p>
  </w:footnote>
  <w:footnote w:type="continuationSeparator" w:id="0">
    <w:p w:rsidR="00CC3182" w:rsidRDefault="00CC3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399453"/>
      <w:docPartObj>
        <w:docPartGallery w:val="Page Numbers (Top of Page)"/>
        <w:docPartUnique/>
      </w:docPartObj>
    </w:sdtPr>
    <w:sdtEndPr/>
    <w:sdtContent>
      <w:p w:rsidR="00CB70CE" w:rsidRPr="00453012" w:rsidRDefault="00CB70CE" w:rsidP="00CD6D3A">
        <w:pPr>
          <w:pStyle w:val="ac"/>
          <w:jc w:val="center"/>
        </w:pPr>
        <w:r>
          <w:fldChar w:fldCharType="begin"/>
        </w:r>
        <w:r>
          <w:instrText>PAGE   \* MERGEFORMAT</w:instrText>
        </w:r>
        <w:r>
          <w:fldChar w:fldCharType="separate"/>
        </w:r>
        <w:r w:rsidR="00992D91">
          <w:rPr>
            <w:noProof/>
          </w:rPr>
          <w:t>31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586F"/>
    <w:multiLevelType w:val="hybridMultilevel"/>
    <w:tmpl w:val="35FC4E22"/>
    <w:lvl w:ilvl="0" w:tplc="BCCA1EA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3D534B9"/>
    <w:multiLevelType w:val="hybridMultilevel"/>
    <w:tmpl w:val="D158A852"/>
    <w:lvl w:ilvl="0" w:tplc="097632C4">
      <w:numFmt w:val="bullet"/>
      <w:lvlText w:val=""/>
      <w:lvlJc w:val="left"/>
      <w:pPr>
        <w:ind w:left="690" w:hanging="360"/>
      </w:pPr>
      <w:rPr>
        <w:rFonts w:ascii="Symbol" w:eastAsia="Times New Roman" w:hAnsi="Symbol"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2">
    <w:nsid w:val="045972DE"/>
    <w:multiLevelType w:val="hybridMultilevel"/>
    <w:tmpl w:val="B7361460"/>
    <w:lvl w:ilvl="0" w:tplc="938A7C3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4">
    <w:nsid w:val="0B254842"/>
    <w:multiLevelType w:val="hybridMultilevel"/>
    <w:tmpl w:val="C218A096"/>
    <w:lvl w:ilvl="0" w:tplc="8DC2EB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834390"/>
    <w:multiLevelType w:val="multilevel"/>
    <w:tmpl w:val="48D0B3E8"/>
    <w:lvl w:ilvl="0">
      <w:start w:val="1"/>
      <w:numFmt w:val="decimal"/>
      <w:lvlText w:val="%1."/>
      <w:lvlJc w:val="left"/>
      <w:pPr>
        <w:ind w:left="720" w:hanging="360"/>
      </w:pPr>
      <w:rPr>
        <w:rFonts w:hint="default"/>
      </w:rPr>
    </w:lvl>
    <w:lvl w:ilvl="1">
      <w:start w:val="1"/>
      <w:numFmt w:val="decimal"/>
      <w:isLgl/>
      <w:lvlText w:val="%1.%2"/>
      <w:lvlJc w:val="left"/>
      <w:pPr>
        <w:ind w:left="1413"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10CA4228"/>
    <w:multiLevelType w:val="hybridMultilevel"/>
    <w:tmpl w:val="927ACA3E"/>
    <w:lvl w:ilvl="0" w:tplc="BFB07D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9">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10">
    <w:nsid w:val="144A0104"/>
    <w:multiLevelType w:val="hybridMultilevel"/>
    <w:tmpl w:val="A4500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1D6794"/>
    <w:multiLevelType w:val="hybridMultilevel"/>
    <w:tmpl w:val="AD30973C"/>
    <w:lvl w:ilvl="0" w:tplc="BFB07D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B0013B3"/>
    <w:multiLevelType w:val="hybridMultilevel"/>
    <w:tmpl w:val="BEFC3F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DAD328B"/>
    <w:multiLevelType w:val="hybridMultilevel"/>
    <w:tmpl w:val="3F809024"/>
    <w:lvl w:ilvl="0" w:tplc="F072FB46">
      <w:start w:val="5"/>
      <w:numFmt w:val="decimal"/>
      <w:lvlText w:val="%1."/>
      <w:lvlJc w:val="left"/>
      <w:pPr>
        <w:ind w:left="736" w:hanging="360"/>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4">
    <w:nsid w:val="22972F24"/>
    <w:multiLevelType w:val="hybridMultilevel"/>
    <w:tmpl w:val="E4FE76DA"/>
    <w:lvl w:ilvl="0" w:tplc="19042D36">
      <w:start w:val="9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16">
    <w:nsid w:val="29055CF9"/>
    <w:multiLevelType w:val="hybridMultilevel"/>
    <w:tmpl w:val="E864CF48"/>
    <w:lvl w:ilvl="0" w:tplc="5AC81D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8">
    <w:nsid w:val="31A124F3"/>
    <w:multiLevelType w:val="hybridMultilevel"/>
    <w:tmpl w:val="B7361460"/>
    <w:lvl w:ilvl="0" w:tplc="938A7C3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19">
    <w:nsid w:val="31D047D3"/>
    <w:multiLevelType w:val="hybridMultilevel"/>
    <w:tmpl w:val="861C7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686BE2"/>
    <w:multiLevelType w:val="hybridMultilevel"/>
    <w:tmpl w:val="A5DC7C3E"/>
    <w:lvl w:ilvl="0" w:tplc="C1BCCAE8">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3D4C4B7B"/>
    <w:multiLevelType w:val="multilevel"/>
    <w:tmpl w:val="EAAA076C"/>
    <w:lvl w:ilvl="0">
      <w:start w:val="1"/>
      <w:numFmt w:val="decimal"/>
      <w:lvlText w:val="%1."/>
      <w:lvlJc w:val="left"/>
      <w:pPr>
        <w:ind w:left="1080" w:hanging="360"/>
      </w:pPr>
      <w:rPr>
        <w:rFonts w:hint="default"/>
      </w:rPr>
    </w:lvl>
    <w:lvl w:ilvl="1">
      <w:start w:val="2"/>
      <w:numFmt w:val="decimal"/>
      <w:isLgl/>
      <w:lvlText w:val="%1.%2"/>
      <w:lvlJc w:val="left"/>
      <w:pPr>
        <w:ind w:left="1245" w:hanging="52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3F2B0C50"/>
    <w:multiLevelType w:val="hybridMultilevel"/>
    <w:tmpl w:val="08A0495E"/>
    <w:lvl w:ilvl="0" w:tplc="0AC0A25C">
      <w:start w:val="1"/>
      <w:numFmt w:val="decimal"/>
      <w:lvlText w:val="%1."/>
      <w:lvlJc w:val="left"/>
      <w:pPr>
        <w:ind w:left="930" w:hanging="57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9251C4"/>
    <w:multiLevelType w:val="hybridMultilevel"/>
    <w:tmpl w:val="CE6C89EE"/>
    <w:lvl w:ilvl="0" w:tplc="034021F4">
      <w:numFmt w:val="bullet"/>
      <w:lvlText w:val=""/>
      <w:lvlJc w:val="left"/>
      <w:pPr>
        <w:ind w:left="330" w:hanging="360"/>
      </w:pPr>
      <w:rPr>
        <w:rFonts w:ascii="Symbol" w:eastAsia="Times New Roman" w:hAnsi="Symbol" w:cs="Times New Roman" w:hint="default"/>
      </w:rPr>
    </w:lvl>
    <w:lvl w:ilvl="1" w:tplc="04190003" w:tentative="1">
      <w:start w:val="1"/>
      <w:numFmt w:val="bullet"/>
      <w:lvlText w:val="o"/>
      <w:lvlJc w:val="left"/>
      <w:pPr>
        <w:ind w:left="1050" w:hanging="360"/>
      </w:pPr>
      <w:rPr>
        <w:rFonts w:ascii="Courier New" w:hAnsi="Courier New" w:cs="Courier New" w:hint="default"/>
      </w:rPr>
    </w:lvl>
    <w:lvl w:ilvl="2" w:tplc="04190005" w:tentative="1">
      <w:start w:val="1"/>
      <w:numFmt w:val="bullet"/>
      <w:lvlText w:val=""/>
      <w:lvlJc w:val="left"/>
      <w:pPr>
        <w:ind w:left="1770" w:hanging="360"/>
      </w:pPr>
      <w:rPr>
        <w:rFonts w:ascii="Wingdings" w:hAnsi="Wingdings" w:hint="default"/>
      </w:rPr>
    </w:lvl>
    <w:lvl w:ilvl="3" w:tplc="04190001" w:tentative="1">
      <w:start w:val="1"/>
      <w:numFmt w:val="bullet"/>
      <w:lvlText w:val=""/>
      <w:lvlJc w:val="left"/>
      <w:pPr>
        <w:ind w:left="2490" w:hanging="360"/>
      </w:pPr>
      <w:rPr>
        <w:rFonts w:ascii="Symbol" w:hAnsi="Symbol" w:hint="default"/>
      </w:rPr>
    </w:lvl>
    <w:lvl w:ilvl="4" w:tplc="04190003" w:tentative="1">
      <w:start w:val="1"/>
      <w:numFmt w:val="bullet"/>
      <w:lvlText w:val="o"/>
      <w:lvlJc w:val="left"/>
      <w:pPr>
        <w:ind w:left="3210" w:hanging="360"/>
      </w:pPr>
      <w:rPr>
        <w:rFonts w:ascii="Courier New" w:hAnsi="Courier New" w:cs="Courier New" w:hint="default"/>
      </w:rPr>
    </w:lvl>
    <w:lvl w:ilvl="5" w:tplc="04190005" w:tentative="1">
      <w:start w:val="1"/>
      <w:numFmt w:val="bullet"/>
      <w:lvlText w:val=""/>
      <w:lvlJc w:val="left"/>
      <w:pPr>
        <w:ind w:left="3930" w:hanging="360"/>
      </w:pPr>
      <w:rPr>
        <w:rFonts w:ascii="Wingdings" w:hAnsi="Wingdings" w:hint="default"/>
      </w:rPr>
    </w:lvl>
    <w:lvl w:ilvl="6" w:tplc="04190001" w:tentative="1">
      <w:start w:val="1"/>
      <w:numFmt w:val="bullet"/>
      <w:lvlText w:val=""/>
      <w:lvlJc w:val="left"/>
      <w:pPr>
        <w:ind w:left="4650" w:hanging="360"/>
      </w:pPr>
      <w:rPr>
        <w:rFonts w:ascii="Symbol" w:hAnsi="Symbol" w:hint="default"/>
      </w:rPr>
    </w:lvl>
    <w:lvl w:ilvl="7" w:tplc="04190003" w:tentative="1">
      <w:start w:val="1"/>
      <w:numFmt w:val="bullet"/>
      <w:lvlText w:val="o"/>
      <w:lvlJc w:val="left"/>
      <w:pPr>
        <w:ind w:left="5370" w:hanging="360"/>
      </w:pPr>
      <w:rPr>
        <w:rFonts w:ascii="Courier New" w:hAnsi="Courier New" w:cs="Courier New" w:hint="default"/>
      </w:rPr>
    </w:lvl>
    <w:lvl w:ilvl="8" w:tplc="04190005" w:tentative="1">
      <w:start w:val="1"/>
      <w:numFmt w:val="bullet"/>
      <w:lvlText w:val=""/>
      <w:lvlJc w:val="left"/>
      <w:pPr>
        <w:ind w:left="6090" w:hanging="360"/>
      </w:pPr>
      <w:rPr>
        <w:rFonts w:ascii="Wingdings" w:hAnsi="Wingdings" w:hint="default"/>
      </w:rPr>
    </w:lvl>
  </w:abstractNum>
  <w:abstractNum w:abstractNumId="25">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26">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3343A12"/>
    <w:multiLevelType w:val="hybridMultilevel"/>
    <w:tmpl w:val="B7361460"/>
    <w:lvl w:ilvl="0" w:tplc="938A7C3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8">
    <w:nsid w:val="545803C2"/>
    <w:multiLevelType w:val="hybridMultilevel"/>
    <w:tmpl w:val="52DE8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30">
    <w:nsid w:val="59624645"/>
    <w:multiLevelType w:val="multilevel"/>
    <w:tmpl w:val="0DF25D34"/>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D0D1659"/>
    <w:multiLevelType w:val="multilevel"/>
    <w:tmpl w:val="0CD23A92"/>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5F9A6961"/>
    <w:multiLevelType w:val="hybridMultilevel"/>
    <w:tmpl w:val="0DD86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8E00A9"/>
    <w:multiLevelType w:val="multilevel"/>
    <w:tmpl w:val="DDE2C73E"/>
    <w:lvl w:ilvl="0">
      <w:start w:val="1"/>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6D260FA7"/>
    <w:multiLevelType w:val="hybridMultilevel"/>
    <w:tmpl w:val="6F8A6E1E"/>
    <w:lvl w:ilvl="0" w:tplc="D85E0E3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36">
    <w:nsid w:val="734F5EDE"/>
    <w:multiLevelType w:val="multilevel"/>
    <w:tmpl w:val="1A881CF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76974408"/>
    <w:multiLevelType w:val="hybridMultilevel"/>
    <w:tmpl w:val="11C6376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38">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39">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40">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41">
    <w:nsid w:val="7B6772F7"/>
    <w:multiLevelType w:val="hybridMultilevel"/>
    <w:tmpl w:val="7D5EDCA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7C7021D2"/>
    <w:multiLevelType w:val="singleLevel"/>
    <w:tmpl w:val="67349F14"/>
    <w:lvl w:ilvl="0">
      <w:start w:val="1"/>
      <w:numFmt w:val="bullet"/>
      <w:lvlText w:val="-"/>
      <w:lvlJc w:val="left"/>
      <w:pPr>
        <w:tabs>
          <w:tab w:val="num" w:pos="1155"/>
        </w:tabs>
        <w:ind w:left="1155" w:hanging="360"/>
      </w:pPr>
      <w:rPr>
        <w:rFonts w:hint="default"/>
      </w:rPr>
    </w:lvl>
  </w:abstractNum>
  <w:abstractNum w:abstractNumId="43">
    <w:nsid w:val="7FE8342D"/>
    <w:multiLevelType w:val="hybridMultilevel"/>
    <w:tmpl w:val="B658ECA6"/>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num w:numId="1">
    <w:abstractNumId w:val="17"/>
  </w:num>
  <w:num w:numId="2">
    <w:abstractNumId w:val="3"/>
  </w:num>
  <w:num w:numId="3">
    <w:abstractNumId w:val="40"/>
  </w:num>
  <w:num w:numId="4">
    <w:abstractNumId w:val="21"/>
  </w:num>
  <w:num w:numId="5">
    <w:abstractNumId w:val="29"/>
  </w:num>
  <w:num w:numId="6">
    <w:abstractNumId w:val="35"/>
  </w:num>
  <w:num w:numId="7">
    <w:abstractNumId w:val="15"/>
  </w:num>
  <w:num w:numId="8">
    <w:abstractNumId w:val="42"/>
  </w:num>
  <w:num w:numId="9">
    <w:abstractNumId w:val="7"/>
  </w:num>
  <w:num w:numId="10">
    <w:abstractNumId w:val="39"/>
  </w:num>
  <w:num w:numId="11">
    <w:abstractNumId w:val="9"/>
  </w:num>
  <w:num w:numId="12">
    <w:abstractNumId w:val="38"/>
  </w:num>
  <w:num w:numId="13">
    <w:abstractNumId w:val="8"/>
  </w:num>
  <w:num w:numId="14">
    <w:abstractNumId w:val="26"/>
  </w:num>
  <w:num w:numId="15">
    <w:abstractNumId w:val="25"/>
  </w:num>
  <w:num w:numId="16">
    <w:abstractNumId w:val="24"/>
  </w:num>
  <w:num w:numId="17">
    <w:abstractNumId w:val="1"/>
  </w:num>
  <w:num w:numId="18">
    <w:abstractNumId w:val="10"/>
  </w:num>
  <w:num w:numId="19">
    <w:abstractNumId w:val="22"/>
  </w:num>
  <w:num w:numId="20">
    <w:abstractNumId w:val="23"/>
  </w:num>
  <w:num w:numId="21">
    <w:abstractNumId w:val="19"/>
  </w:num>
  <w:num w:numId="22">
    <w:abstractNumId w:val="18"/>
  </w:num>
  <w:num w:numId="23">
    <w:abstractNumId w:val="27"/>
  </w:num>
  <w:num w:numId="24">
    <w:abstractNumId w:val="13"/>
  </w:num>
  <w:num w:numId="25">
    <w:abstractNumId w:val="28"/>
  </w:num>
  <w:num w:numId="26">
    <w:abstractNumId w:val="2"/>
  </w:num>
  <w:num w:numId="27">
    <w:abstractNumId w:val="6"/>
  </w:num>
  <w:num w:numId="28">
    <w:abstractNumId w:val="11"/>
  </w:num>
  <w:num w:numId="29">
    <w:abstractNumId w:val="4"/>
  </w:num>
  <w:num w:numId="30">
    <w:abstractNumId w:val="34"/>
  </w:num>
  <w:num w:numId="31">
    <w:abstractNumId w:val="20"/>
  </w:num>
  <w:num w:numId="32">
    <w:abstractNumId w:val="14"/>
  </w:num>
  <w:num w:numId="33">
    <w:abstractNumId w:val="41"/>
  </w:num>
  <w:num w:numId="34">
    <w:abstractNumId w:val="12"/>
  </w:num>
  <w:num w:numId="35">
    <w:abstractNumId w:val="32"/>
  </w:num>
  <w:num w:numId="36">
    <w:abstractNumId w:val="5"/>
  </w:num>
  <w:num w:numId="37">
    <w:abstractNumId w:val="37"/>
  </w:num>
  <w:num w:numId="38">
    <w:abstractNumId w:val="43"/>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0"/>
  </w:num>
  <w:num w:numId="43">
    <w:abstractNumId w:val="31"/>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9D"/>
    <w:rsid w:val="0001165F"/>
    <w:rsid w:val="0003629E"/>
    <w:rsid w:val="00044297"/>
    <w:rsid w:val="00066690"/>
    <w:rsid w:val="000A4E3A"/>
    <w:rsid w:val="000B1E88"/>
    <w:rsid w:val="000B219B"/>
    <w:rsid w:val="000C613A"/>
    <w:rsid w:val="000F4810"/>
    <w:rsid w:val="001002AE"/>
    <w:rsid w:val="00105D95"/>
    <w:rsid w:val="00112395"/>
    <w:rsid w:val="00142EA2"/>
    <w:rsid w:val="001539C8"/>
    <w:rsid w:val="00155BF1"/>
    <w:rsid w:val="001565E3"/>
    <w:rsid w:val="00171EF4"/>
    <w:rsid w:val="00172BEA"/>
    <w:rsid w:val="00182EED"/>
    <w:rsid w:val="0019122F"/>
    <w:rsid w:val="001A36CE"/>
    <w:rsid w:val="001A5D5F"/>
    <w:rsid w:val="001C7562"/>
    <w:rsid w:val="001D4425"/>
    <w:rsid w:val="001D5618"/>
    <w:rsid w:val="001F5E6B"/>
    <w:rsid w:val="002046BF"/>
    <w:rsid w:val="00227509"/>
    <w:rsid w:val="00230CB0"/>
    <w:rsid w:val="002320AA"/>
    <w:rsid w:val="0024770B"/>
    <w:rsid w:val="002613AB"/>
    <w:rsid w:val="00261AB7"/>
    <w:rsid w:val="00271EBA"/>
    <w:rsid w:val="00275966"/>
    <w:rsid w:val="002927C5"/>
    <w:rsid w:val="0029485E"/>
    <w:rsid w:val="00297B20"/>
    <w:rsid w:val="002A0AC6"/>
    <w:rsid w:val="002A321F"/>
    <w:rsid w:val="002E609C"/>
    <w:rsid w:val="002F1D6B"/>
    <w:rsid w:val="0030385F"/>
    <w:rsid w:val="00306089"/>
    <w:rsid w:val="003060FB"/>
    <w:rsid w:val="00320CA6"/>
    <w:rsid w:val="00340820"/>
    <w:rsid w:val="003431C1"/>
    <w:rsid w:val="003450C2"/>
    <w:rsid w:val="00345201"/>
    <w:rsid w:val="003471B1"/>
    <w:rsid w:val="003633E4"/>
    <w:rsid w:val="00373450"/>
    <w:rsid w:val="00387B7F"/>
    <w:rsid w:val="0039042C"/>
    <w:rsid w:val="003977AE"/>
    <w:rsid w:val="003A1005"/>
    <w:rsid w:val="0040272B"/>
    <w:rsid w:val="004164F7"/>
    <w:rsid w:val="004168F0"/>
    <w:rsid w:val="00442491"/>
    <w:rsid w:val="00455869"/>
    <w:rsid w:val="0047358D"/>
    <w:rsid w:val="00495470"/>
    <w:rsid w:val="004A00CF"/>
    <w:rsid w:val="004A7627"/>
    <w:rsid w:val="004D06C6"/>
    <w:rsid w:val="004D7952"/>
    <w:rsid w:val="004E1F5A"/>
    <w:rsid w:val="004E227A"/>
    <w:rsid w:val="004E42DF"/>
    <w:rsid w:val="004E764C"/>
    <w:rsid w:val="0052082F"/>
    <w:rsid w:val="005321CA"/>
    <w:rsid w:val="00542E65"/>
    <w:rsid w:val="00553158"/>
    <w:rsid w:val="005542D5"/>
    <w:rsid w:val="00560075"/>
    <w:rsid w:val="00566B0C"/>
    <w:rsid w:val="00577BEB"/>
    <w:rsid w:val="00582512"/>
    <w:rsid w:val="00593F27"/>
    <w:rsid w:val="005B7D2D"/>
    <w:rsid w:val="005C19EC"/>
    <w:rsid w:val="005C691A"/>
    <w:rsid w:val="005E195C"/>
    <w:rsid w:val="005F73C9"/>
    <w:rsid w:val="00601671"/>
    <w:rsid w:val="0060280E"/>
    <w:rsid w:val="00622EDD"/>
    <w:rsid w:val="00626675"/>
    <w:rsid w:val="0064611A"/>
    <w:rsid w:val="00657D85"/>
    <w:rsid w:val="00662D36"/>
    <w:rsid w:val="0069086D"/>
    <w:rsid w:val="00693B0C"/>
    <w:rsid w:val="006B20FD"/>
    <w:rsid w:val="006C2D36"/>
    <w:rsid w:val="006C2F82"/>
    <w:rsid w:val="006C5450"/>
    <w:rsid w:val="006C6BFC"/>
    <w:rsid w:val="006D7DF0"/>
    <w:rsid w:val="006E715E"/>
    <w:rsid w:val="006F3668"/>
    <w:rsid w:val="006F7C4F"/>
    <w:rsid w:val="007130D4"/>
    <w:rsid w:val="007406FE"/>
    <w:rsid w:val="00743AEB"/>
    <w:rsid w:val="00747FE0"/>
    <w:rsid w:val="0075016D"/>
    <w:rsid w:val="007609C8"/>
    <w:rsid w:val="0076235A"/>
    <w:rsid w:val="00777DAC"/>
    <w:rsid w:val="00784515"/>
    <w:rsid w:val="00784CB6"/>
    <w:rsid w:val="007C2F0A"/>
    <w:rsid w:val="007D5FCC"/>
    <w:rsid w:val="007F4545"/>
    <w:rsid w:val="008119B7"/>
    <w:rsid w:val="00813757"/>
    <w:rsid w:val="00836102"/>
    <w:rsid w:val="00837D39"/>
    <w:rsid w:val="00840550"/>
    <w:rsid w:val="00841413"/>
    <w:rsid w:val="008528BD"/>
    <w:rsid w:val="008533A0"/>
    <w:rsid w:val="00877BB6"/>
    <w:rsid w:val="00884B19"/>
    <w:rsid w:val="00886500"/>
    <w:rsid w:val="008A2F56"/>
    <w:rsid w:val="008D282F"/>
    <w:rsid w:val="008D783C"/>
    <w:rsid w:val="008E02D9"/>
    <w:rsid w:val="008F5541"/>
    <w:rsid w:val="008F6E10"/>
    <w:rsid w:val="00904680"/>
    <w:rsid w:val="00911998"/>
    <w:rsid w:val="00913312"/>
    <w:rsid w:val="00922A2A"/>
    <w:rsid w:val="00942749"/>
    <w:rsid w:val="00943F45"/>
    <w:rsid w:val="00963550"/>
    <w:rsid w:val="009649AD"/>
    <w:rsid w:val="00975D7A"/>
    <w:rsid w:val="009829E4"/>
    <w:rsid w:val="00992D91"/>
    <w:rsid w:val="009A4088"/>
    <w:rsid w:val="009C5E56"/>
    <w:rsid w:val="009D1B1E"/>
    <w:rsid w:val="009D490F"/>
    <w:rsid w:val="009E2701"/>
    <w:rsid w:val="009E6BAB"/>
    <w:rsid w:val="009F1488"/>
    <w:rsid w:val="00A01909"/>
    <w:rsid w:val="00A01A38"/>
    <w:rsid w:val="00A2265C"/>
    <w:rsid w:val="00A2459B"/>
    <w:rsid w:val="00A25682"/>
    <w:rsid w:val="00A34AF5"/>
    <w:rsid w:val="00A55355"/>
    <w:rsid w:val="00A60982"/>
    <w:rsid w:val="00A637A6"/>
    <w:rsid w:val="00A67D63"/>
    <w:rsid w:val="00A73CD1"/>
    <w:rsid w:val="00A77C27"/>
    <w:rsid w:val="00AA1FD2"/>
    <w:rsid w:val="00AC4C8B"/>
    <w:rsid w:val="00AE44D3"/>
    <w:rsid w:val="00B04AD3"/>
    <w:rsid w:val="00B23F9B"/>
    <w:rsid w:val="00B276C6"/>
    <w:rsid w:val="00B35FF2"/>
    <w:rsid w:val="00B47B0C"/>
    <w:rsid w:val="00B664BB"/>
    <w:rsid w:val="00B733CA"/>
    <w:rsid w:val="00B875E9"/>
    <w:rsid w:val="00B90171"/>
    <w:rsid w:val="00B91C10"/>
    <w:rsid w:val="00B935DC"/>
    <w:rsid w:val="00B971B8"/>
    <w:rsid w:val="00BB1755"/>
    <w:rsid w:val="00BD2A50"/>
    <w:rsid w:val="00BF1020"/>
    <w:rsid w:val="00BF2688"/>
    <w:rsid w:val="00C02DD2"/>
    <w:rsid w:val="00C101C2"/>
    <w:rsid w:val="00C12310"/>
    <w:rsid w:val="00C24F42"/>
    <w:rsid w:val="00C357EE"/>
    <w:rsid w:val="00C4091D"/>
    <w:rsid w:val="00C575A8"/>
    <w:rsid w:val="00C60021"/>
    <w:rsid w:val="00C6746F"/>
    <w:rsid w:val="00C707DD"/>
    <w:rsid w:val="00C7611A"/>
    <w:rsid w:val="00C86CE9"/>
    <w:rsid w:val="00C92735"/>
    <w:rsid w:val="00C96519"/>
    <w:rsid w:val="00CB70CE"/>
    <w:rsid w:val="00CC0D76"/>
    <w:rsid w:val="00CC3182"/>
    <w:rsid w:val="00CC6B0C"/>
    <w:rsid w:val="00CD5937"/>
    <w:rsid w:val="00CD6D3A"/>
    <w:rsid w:val="00CE7E90"/>
    <w:rsid w:val="00D026E3"/>
    <w:rsid w:val="00D12EF0"/>
    <w:rsid w:val="00D20A1E"/>
    <w:rsid w:val="00D21906"/>
    <w:rsid w:val="00D26866"/>
    <w:rsid w:val="00D3236D"/>
    <w:rsid w:val="00D725E3"/>
    <w:rsid w:val="00D76F41"/>
    <w:rsid w:val="00D91376"/>
    <w:rsid w:val="00DB31FD"/>
    <w:rsid w:val="00DB61B5"/>
    <w:rsid w:val="00DB6E5D"/>
    <w:rsid w:val="00DC0849"/>
    <w:rsid w:val="00DD2E7E"/>
    <w:rsid w:val="00DD4B65"/>
    <w:rsid w:val="00DF47D7"/>
    <w:rsid w:val="00DF5DB4"/>
    <w:rsid w:val="00E02585"/>
    <w:rsid w:val="00E10B9D"/>
    <w:rsid w:val="00E14F63"/>
    <w:rsid w:val="00E177BF"/>
    <w:rsid w:val="00E44AAD"/>
    <w:rsid w:val="00E538E8"/>
    <w:rsid w:val="00E54E1F"/>
    <w:rsid w:val="00E557F3"/>
    <w:rsid w:val="00E57F46"/>
    <w:rsid w:val="00E7581F"/>
    <w:rsid w:val="00E91D04"/>
    <w:rsid w:val="00E93F9E"/>
    <w:rsid w:val="00EB17B6"/>
    <w:rsid w:val="00EB4A2B"/>
    <w:rsid w:val="00EE099E"/>
    <w:rsid w:val="00EE6D70"/>
    <w:rsid w:val="00EE6EF1"/>
    <w:rsid w:val="00EF2D82"/>
    <w:rsid w:val="00EF5638"/>
    <w:rsid w:val="00F423D1"/>
    <w:rsid w:val="00F45C09"/>
    <w:rsid w:val="00F560A6"/>
    <w:rsid w:val="00F64B3A"/>
    <w:rsid w:val="00F77310"/>
    <w:rsid w:val="00F86066"/>
    <w:rsid w:val="00F97694"/>
    <w:rsid w:val="00FA111E"/>
    <w:rsid w:val="00FA19C2"/>
    <w:rsid w:val="00FA2641"/>
    <w:rsid w:val="00FC5B24"/>
    <w:rsid w:val="00FD04E4"/>
    <w:rsid w:val="00FF0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020A5-55D3-402A-92F1-1E7845E7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D3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37D39"/>
    <w:pPr>
      <w:keepNext/>
      <w:outlineLvl w:val="0"/>
    </w:pPr>
    <w:rPr>
      <w:sz w:val="28"/>
    </w:rPr>
  </w:style>
  <w:style w:type="paragraph" w:styleId="2">
    <w:name w:val="heading 2"/>
    <w:basedOn w:val="a"/>
    <w:next w:val="a"/>
    <w:link w:val="20"/>
    <w:qFormat/>
    <w:rsid w:val="00837D39"/>
    <w:pPr>
      <w:keepNext/>
      <w:jc w:val="center"/>
      <w:outlineLvl w:val="1"/>
    </w:pPr>
    <w:rPr>
      <w:b/>
      <w:sz w:val="28"/>
    </w:rPr>
  </w:style>
  <w:style w:type="paragraph" w:styleId="3">
    <w:name w:val="heading 3"/>
    <w:basedOn w:val="a"/>
    <w:next w:val="a"/>
    <w:link w:val="30"/>
    <w:qFormat/>
    <w:rsid w:val="00837D39"/>
    <w:pPr>
      <w:keepNext/>
      <w:jc w:val="both"/>
      <w:outlineLvl w:val="2"/>
    </w:pPr>
    <w:rPr>
      <w:color w:val="000000"/>
      <w:sz w:val="28"/>
    </w:rPr>
  </w:style>
  <w:style w:type="paragraph" w:styleId="4">
    <w:name w:val="heading 4"/>
    <w:basedOn w:val="a"/>
    <w:next w:val="a"/>
    <w:link w:val="40"/>
    <w:qFormat/>
    <w:rsid w:val="00837D39"/>
    <w:pPr>
      <w:keepNext/>
      <w:jc w:val="center"/>
      <w:outlineLvl w:val="3"/>
    </w:pPr>
    <w:rPr>
      <w:sz w:val="28"/>
    </w:rPr>
  </w:style>
  <w:style w:type="paragraph" w:styleId="5">
    <w:name w:val="heading 5"/>
    <w:basedOn w:val="a"/>
    <w:next w:val="a"/>
    <w:link w:val="50"/>
    <w:qFormat/>
    <w:rsid w:val="00837D39"/>
    <w:pPr>
      <w:keepNext/>
      <w:jc w:val="both"/>
      <w:outlineLvl w:val="4"/>
    </w:pPr>
    <w:rPr>
      <w:sz w:val="28"/>
    </w:rPr>
  </w:style>
  <w:style w:type="paragraph" w:styleId="6">
    <w:name w:val="heading 6"/>
    <w:basedOn w:val="a"/>
    <w:next w:val="a"/>
    <w:link w:val="60"/>
    <w:qFormat/>
    <w:rsid w:val="00837D39"/>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7D3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37D39"/>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837D39"/>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37D39"/>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37D39"/>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837D39"/>
    <w:rPr>
      <w:rFonts w:ascii="Times New Roman" w:eastAsia="Times New Roman" w:hAnsi="Times New Roman" w:cs="Times New Roman"/>
      <w:sz w:val="28"/>
      <w:szCs w:val="20"/>
      <w:lang w:eastAsia="ru-RU"/>
    </w:rPr>
  </w:style>
  <w:style w:type="paragraph" w:styleId="a3">
    <w:name w:val="Body Text"/>
    <w:basedOn w:val="a"/>
    <w:link w:val="a4"/>
    <w:rsid w:val="00837D39"/>
    <w:pPr>
      <w:jc w:val="both"/>
    </w:pPr>
    <w:rPr>
      <w:sz w:val="28"/>
    </w:rPr>
  </w:style>
  <w:style w:type="character" w:customStyle="1" w:styleId="a4">
    <w:name w:val="Основной текст Знак"/>
    <w:basedOn w:val="a0"/>
    <w:link w:val="a3"/>
    <w:rsid w:val="00837D39"/>
    <w:rPr>
      <w:rFonts w:ascii="Times New Roman" w:eastAsia="Times New Roman" w:hAnsi="Times New Roman" w:cs="Times New Roman"/>
      <w:sz w:val="28"/>
      <w:szCs w:val="20"/>
      <w:lang w:eastAsia="ru-RU"/>
    </w:rPr>
  </w:style>
  <w:style w:type="paragraph" w:styleId="a5">
    <w:name w:val="Plain Text"/>
    <w:basedOn w:val="a"/>
    <w:link w:val="a6"/>
    <w:rsid w:val="00837D39"/>
    <w:pPr>
      <w:jc w:val="right"/>
    </w:pPr>
    <w:rPr>
      <w:sz w:val="24"/>
    </w:rPr>
  </w:style>
  <w:style w:type="character" w:customStyle="1" w:styleId="a6">
    <w:name w:val="Текст Знак"/>
    <w:basedOn w:val="a0"/>
    <w:link w:val="a5"/>
    <w:rsid w:val="00837D39"/>
    <w:rPr>
      <w:rFonts w:ascii="Times New Roman" w:eastAsia="Times New Roman" w:hAnsi="Times New Roman" w:cs="Times New Roman"/>
      <w:sz w:val="24"/>
      <w:szCs w:val="20"/>
      <w:lang w:eastAsia="ru-RU"/>
    </w:rPr>
  </w:style>
  <w:style w:type="paragraph" w:customStyle="1" w:styleId="ConsPlusNormal">
    <w:name w:val="ConsPlusNormal"/>
    <w:rsid w:val="00837D39"/>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837D39"/>
    <w:pPr>
      <w:suppressAutoHyphens/>
      <w:ind w:left="720"/>
      <w:contextualSpacing/>
    </w:pPr>
    <w:rPr>
      <w:sz w:val="24"/>
      <w:szCs w:val="24"/>
      <w:lang w:eastAsia="ar-SA"/>
    </w:rPr>
  </w:style>
  <w:style w:type="table" w:styleId="a8">
    <w:name w:val="Table Grid"/>
    <w:basedOn w:val="a1"/>
    <w:uiPriority w:val="39"/>
    <w:rsid w:val="00837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7D39"/>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rsid w:val="00837D39"/>
    <w:pPr>
      <w:spacing w:before="100" w:beforeAutospacing="1" w:after="100" w:afterAutospacing="1"/>
    </w:pPr>
    <w:rPr>
      <w:rFonts w:eastAsia="Calibri"/>
      <w:sz w:val="24"/>
      <w:szCs w:val="24"/>
    </w:rPr>
  </w:style>
  <w:style w:type="character" w:customStyle="1" w:styleId="51">
    <w:name w:val="Основной текст (5)_"/>
    <w:link w:val="52"/>
    <w:rsid w:val="00837D39"/>
    <w:rPr>
      <w:sz w:val="13"/>
      <w:szCs w:val="13"/>
      <w:shd w:val="clear" w:color="auto" w:fill="FFFFFF"/>
    </w:rPr>
  </w:style>
  <w:style w:type="paragraph" w:customStyle="1" w:styleId="52">
    <w:name w:val="Основной текст (5)"/>
    <w:basedOn w:val="a"/>
    <w:link w:val="51"/>
    <w:rsid w:val="00837D39"/>
    <w:pPr>
      <w:shd w:val="clear" w:color="auto" w:fill="FFFFFF"/>
      <w:spacing w:line="240" w:lineRule="atLeast"/>
    </w:pPr>
    <w:rPr>
      <w:rFonts w:asciiTheme="minorHAnsi" w:eastAsiaTheme="minorHAnsi" w:hAnsiTheme="minorHAnsi" w:cstheme="minorBidi"/>
      <w:sz w:val="13"/>
      <w:szCs w:val="13"/>
      <w:lang w:eastAsia="en-US"/>
    </w:rPr>
  </w:style>
  <w:style w:type="paragraph" w:customStyle="1" w:styleId="clstext">
    <w:name w:val="clstext"/>
    <w:basedOn w:val="a"/>
    <w:rsid w:val="00837D39"/>
    <w:pPr>
      <w:spacing w:before="45" w:after="45"/>
      <w:ind w:left="45" w:right="45" w:firstLine="225"/>
      <w:jc w:val="both"/>
    </w:pPr>
    <w:rPr>
      <w:rFonts w:ascii="Arial CYR" w:hAnsi="Arial CYR" w:cs="Arial CYR"/>
      <w:color w:val="000000"/>
      <w:sz w:val="18"/>
      <w:szCs w:val="18"/>
    </w:rPr>
  </w:style>
  <w:style w:type="paragraph" w:customStyle="1" w:styleId="21">
    <w:name w:val="Стиль2"/>
    <w:basedOn w:val="a"/>
    <w:rsid w:val="00837D39"/>
    <w:pPr>
      <w:suppressAutoHyphens/>
      <w:ind w:firstLine="709"/>
      <w:jc w:val="center"/>
    </w:pPr>
    <w:rPr>
      <w:b/>
      <w:bCs/>
      <w:caps/>
      <w:sz w:val="22"/>
      <w:szCs w:val="22"/>
      <w:lang w:eastAsia="ar-SA"/>
    </w:rPr>
  </w:style>
  <w:style w:type="paragraph" w:customStyle="1" w:styleId="ConsPlusTitle">
    <w:name w:val="ConsPlusTitle"/>
    <w:rsid w:val="00837D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2">
    <w:name w:val="Body Text 2"/>
    <w:basedOn w:val="a"/>
    <w:link w:val="23"/>
    <w:uiPriority w:val="99"/>
    <w:rsid w:val="00837D39"/>
    <w:pPr>
      <w:ind w:right="6236"/>
    </w:pPr>
    <w:rPr>
      <w:sz w:val="28"/>
    </w:rPr>
  </w:style>
  <w:style w:type="character" w:customStyle="1" w:styleId="23">
    <w:name w:val="Основной текст 2 Знак"/>
    <w:basedOn w:val="a0"/>
    <w:link w:val="22"/>
    <w:uiPriority w:val="99"/>
    <w:rsid w:val="00837D39"/>
    <w:rPr>
      <w:rFonts w:ascii="Times New Roman" w:eastAsia="Times New Roman" w:hAnsi="Times New Roman" w:cs="Times New Roman"/>
      <w:sz w:val="28"/>
      <w:szCs w:val="20"/>
      <w:lang w:eastAsia="ru-RU"/>
    </w:rPr>
  </w:style>
  <w:style w:type="paragraph" w:styleId="31">
    <w:name w:val="Body Text 3"/>
    <w:basedOn w:val="a"/>
    <w:link w:val="32"/>
    <w:rsid w:val="00837D39"/>
    <w:pPr>
      <w:ind w:right="5669"/>
      <w:jc w:val="both"/>
    </w:pPr>
    <w:rPr>
      <w:sz w:val="28"/>
    </w:rPr>
  </w:style>
  <w:style w:type="character" w:customStyle="1" w:styleId="32">
    <w:name w:val="Основной текст 3 Знак"/>
    <w:basedOn w:val="a0"/>
    <w:link w:val="31"/>
    <w:rsid w:val="00837D39"/>
    <w:rPr>
      <w:rFonts w:ascii="Times New Roman" w:eastAsia="Times New Roman" w:hAnsi="Times New Roman" w:cs="Times New Roman"/>
      <w:sz w:val="28"/>
      <w:szCs w:val="20"/>
      <w:lang w:eastAsia="ru-RU"/>
    </w:rPr>
  </w:style>
  <w:style w:type="paragraph" w:styleId="aa">
    <w:name w:val="Body Text Indent"/>
    <w:basedOn w:val="a"/>
    <w:link w:val="ab"/>
    <w:rsid w:val="00837D39"/>
    <w:pPr>
      <w:ind w:firstLine="709"/>
      <w:jc w:val="both"/>
    </w:pPr>
    <w:rPr>
      <w:sz w:val="28"/>
    </w:rPr>
  </w:style>
  <w:style w:type="character" w:customStyle="1" w:styleId="ab">
    <w:name w:val="Основной текст с отступом Знак"/>
    <w:basedOn w:val="a0"/>
    <w:link w:val="aa"/>
    <w:rsid w:val="00837D39"/>
    <w:rPr>
      <w:rFonts w:ascii="Times New Roman" w:eastAsia="Times New Roman" w:hAnsi="Times New Roman" w:cs="Times New Roman"/>
      <w:sz w:val="28"/>
      <w:szCs w:val="20"/>
      <w:lang w:eastAsia="ru-RU"/>
    </w:rPr>
  </w:style>
  <w:style w:type="paragraph" w:styleId="ac">
    <w:name w:val="header"/>
    <w:basedOn w:val="a"/>
    <w:link w:val="ad"/>
    <w:uiPriority w:val="99"/>
    <w:rsid w:val="00837D39"/>
    <w:pPr>
      <w:tabs>
        <w:tab w:val="center" w:pos="4153"/>
        <w:tab w:val="right" w:pos="8306"/>
      </w:tabs>
    </w:pPr>
  </w:style>
  <w:style w:type="character" w:customStyle="1" w:styleId="ad">
    <w:name w:val="Верхний колонтитул Знак"/>
    <w:basedOn w:val="a0"/>
    <w:link w:val="ac"/>
    <w:uiPriority w:val="99"/>
    <w:rsid w:val="00837D39"/>
    <w:rPr>
      <w:rFonts w:ascii="Times New Roman" w:eastAsia="Times New Roman" w:hAnsi="Times New Roman" w:cs="Times New Roman"/>
      <w:sz w:val="20"/>
      <w:szCs w:val="20"/>
      <w:lang w:eastAsia="ru-RU"/>
    </w:rPr>
  </w:style>
  <w:style w:type="character" w:styleId="ae">
    <w:name w:val="page number"/>
    <w:basedOn w:val="a0"/>
    <w:rsid w:val="00837D39"/>
  </w:style>
  <w:style w:type="paragraph" w:styleId="24">
    <w:name w:val="Body Text Indent 2"/>
    <w:basedOn w:val="a"/>
    <w:link w:val="25"/>
    <w:rsid w:val="00837D39"/>
    <w:pPr>
      <w:ind w:firstLine="567"/>
      <w:jc w:val="both"/>
    </w:pPr>
    <w:rPr>
      <w:sz w:val="28"/>
    </w:rPr>
  </w:style>
  <w:style w:type="character" w:customStyle="1" w:styleId="25">
    <w:name w:val="Основной текст с отступом 2 Знак"/>
    <w:basedOn w:val="a0"/>
    <w:link w:val="24"/>
    <w:rsid w:val="00837D39"/>
    <w:rPr>
      <w:rFonts w:ascii="Times New Roman" w:eastAsia="Times New Roman" w:hAnsi="Times New Roman" w:cs="Times New Roman"/>
      <w:sz w:val="28"/>
      <w:szCs w:val="20"/>
      <w:lang w:eastAsia="ru-RU"/>
    </w:rPr>
  </w:style>
  <w:style w:type="paragraph" w:styleId="33">
    <w:name w:val="Body Text Indent 3"/>
    <w:basedOn w:val="a"/>
    <w:link w:val="34"/>
    <w:rsid w:val="00837D39"/>
    <w:pPr>
      <w:ind w:left="1418" w:hanging="1418"/>
      <w:jc w:val="both"/>
    </w:pPr>
    <w:rPr>
      <w:sz w:val="28"/>
    </w:rPr>
  </w:style>
  <w:style w:type="character" w:customStyle="1" w:styleId="34">
    <w:name w:val="Основной текст с отступом 3 Знак"/>
    <w:basedOn w:val="a0"/>
    <w:link w:val="33"/>
    <w:rsid w:val="00837D39"/>
    <w:rPr>
      <w:rFonts w:ascii="Times New Roman" w:eastAsia="Times New Roman" w:hAnsi="Times New Roman" w:cs="Times New Roman"/>
      <w:sz w:val="28"/>
      <w:szCs w:val="20"/>
      <w:lang w:eastAsia="ru-RU"/>
    </w:rPr>
  </w:style>
  <w:style w:type="paragraph" w:styleId="af">
    <w:name w:val="Block Text"/>
    <w:basedOn w:val="a"/>
    <w:rsid w:val="00837D39"/>
    <w:pPr>
      <w:ind w:left="567" w:right="5811"/>
      <w:jc w:val="both"/>
    </w:pPr>
    <w:rPr>
      <w:sz w:val="28"/>
    </w:rPr>
  </w:style>
  <w:style w:type="paragraph" w:styleId="af0">
    <w:name w:val="Balloon Text"/>
    <w:basedOn w:val="a"/>
    <w:link w:val="af1"/>
    <w:uiPriority w:val="99"/>
    <w:semiHidden/>
    <w:rsid w:val="00837D39"/>
    <w:rPr>
      <w:rFonts w:ascii="Tahoma" w:hAnsi="Tahoma" w:cs="Tahoma"/>
      <w:sz w:val="16"/>
      <w:szCs w:val="16"/>
    </w:rPr>
  </w:style>
  <w:style w:type="character" w:customStyle="1" w:styleId="af1">
    <w:name w:val="Текст выноски Знак"/>
    <w:basedOn w:val="a0"/>
    <w:link w:val="af0"/>
    <w:uiPriority w:val="99"/>
    <w:semiHidden/>
    <w:rsid w:val="00837D39"/>
    <w:rPr>
      <w:rFonts w:ascii="Tahoma" w:eastAsia="Times New Roman" w:hAnsi="Tahoma" w:cs="Tahoma"/>
      <w:sz w:val="16"/>
      <w:szCs w:val="16"/>
      <w:lang w:eastAsia="ru-RU"/>
    </w:rPr>
  </w:style>
  <w:style w:type="paragraph" w:styleId="af2">
    <w:name w:val="footer"/>
    <w:basedOn w:val="a"/>
    <w:link w:val="af3"/>
    <w:uiPriority w:val="99"/>
    <w:rsid w:val="00837D39"/>
    <w:pPr>
      <w:tabs>
        <w:tab w:val="center" w:pos="4677"/>
        <w:tab w:val="right" w:pos="9355"/>
      </w:tabs>
    </w:pPr>
  </w:style>
  <w:style w:type="character" w:customStyle="1" w:styleId="af3">
    <w:name w:val="Нижний колонтитул Знак"/>
    <w:basedOn w:val="a0"/>
    <w:link w:val="af2"/>
    <w:uiPriority w:val="99"/>
    <w:rsid w:val="00837D39"/>
    <w:rPr>
      <w:rFonts w:ascii="Times New Roman" w:eastAsia="Times New Roman" w:hAnsi="Times New Roman" w:cs="Times New Roman"/>
      <w:sz w:val="20"/>
      <w:szCs w:val="20"/>
      <w:lang w:eastAsia="ru-RU"/>
    </w:rPr>
  </w:style>
  <w:style w:type="character" w:styleId="af4">
    <w:name w:val="Hyperlink"/>
    <w:basedOn w:val="a0"/>
    <w:uiPriority w:val="99"/>
    <w:unhideWhenUsed/>
    <w:rsid w:val="00837D39"/>
    <w:rPr>
      <w:color w:val="0563C1" w:themeColor="hyperlink"/>
      <w:u w:val="single"/>
    </w:rPr>
  </w:style>
  <w:style w:type="character" w:styleId="af5">
    <w:name w:val="Emphasis"/>
    <w:basedOn w:val="a0"/>
    <w:qFormat/>
    <w:rsid w:val="00837D39"/>
    <w:rPr>
      <w:i/>
      <w:iCs/>
    </w:rPr>
  </w:style>
  <w:style w:type="character" w:customStyle="1" w:styleId="apple-converted-space">
    <w:name w:val="apple-converted-space"/>
    <w:basedOn w:val="a0"/>
    <w:rsid w:val="00837D39"/>
  </w:style>
  <w:style w:type="paragraph" w:customStyle="1" w:styleId="af6">
    <w:name w:val="Содержимое таблицы"/>
    <w:basedOn w:val="a"/>
    <w:rsid w:val="00837D39"/>
    <w:pPr>
      <w:widowControl w:val="0"/>
      <w:suppressLineNumbers/>
      <w:suppressAutoHyphens/>
    </w:pPr>
    <w:rPr>
      <w:rFonts w:eastAsia="Lucida Sans Unicode"/>
      <w:kern w:val="1"/>
      <w:sz w:val="24"/>
      <w:szCs w:val="24"/>
      <w:lang w:eastAsia="ar-SA"/>
    </w:rPr>
  </w:style>
  <w:style w:type="paragraph" w:styleId="af7">
    <w:name w:val="No Spacing"/>
    <w:link w:val="af8"/>
    <w:uiPriority w:val="1"/>
    <w:qFormat/>
    <w:rsid w:val="00837D39"/>
    <w:pPr>
      <w:spacing w:after="0" w:line="240" w:lineRule="auto"/>
    </w:pPr>
    <w:rPr>
      <w:rFonts w:ascii="Calibri" w:eastAsia="Times New Roman" w:hAnsi="Calibri" w:cs="Times New Roman"/>
      <w:lang w:eastAsia="ru-RU"/>
    </w:rPr>
  </w:style>
  <w:style w:type="character" w:customStyle="1" w:styleId="af8">
    <w:name w:val="Без интервала Знак"/>
    <w:link w:val="af7"/>
    <w:uiPriority w:val="1"/>
    <w:rsid w:val="00837D39"/>
    <w:rPr>
      <w:rFonts w:ascii="Calibri" w:eastAsia="Times New Roman" w:hAnsi="Calibri" w:cs="Times New Roman"/>
      <w:lang w:eastAsia="ru-RU"/>
    </w:rPr>
  </w:style>
  <w:style w:type="paragraph" w:customStyle="1" w:styleId="11">
    <w:name w:val="Стиль 1"/>
    <w:basedOn w:val="a"/>
    <w:rsid w:val="00837D39"/>
    <w:pPr>
      <w:suppressAutoHyphens/>
      <w:overflowPunct w:val="0"/>
      <w:autoSpaceDE w:val="0"/>
      <w:spacing w:before="60" w:after="60"/>
      <w:ind w:firstLine="709"/>
      <w:jc w:val="both"/>
      <w:textAlignment w:val="baseline"/>
    </w:pPr>
    <w:rPr>
      <w:sz w:val="24"/>
      <w:lang w:eastAsia="ar-SA"/>
    </w:rPr>
  </w:style>
  <w:style w:type="paragraph" w:customStyle="1" w:styleId="26">
    <w:name w:val="Знак Знак2 Знак Знак Знак Знак Знак Знак Знак Знак Знак Знак Знак Знак Знак Знак"/>
    <w:basedOn w:val="a"/>
    <w:rsid w:val="00837D39"/>
    <w:pPr>
      <w:spacing w:after="160" w:line="240" w:lineRule="exact"/>
    </w:pPr>
    <w:rPr>
      <w:rFonts w:ascii="Verdana" w:hAnsi="Verdana"/>
      <w:lang w:val="en-US" w:eastAsia="en-US"/>
    </w:rPr>
  </w:style>
  <w:style w:type="paragraph" w:customStyle="1" w:styleId="af9">
    <w:name w:val="Базовый"/>
    <w:rsid w:val="00837D39"/>
    <w:pPr>
      <w:tabs>
        <w:tab w:val="left" w:pos="708"/>
      </w:tabs>
      <w:suppressAutoHyphens/>
      <w:spacing w:after="200" w:line="276" w:lineRule="auto"/>
    </w:pPr>
    <w:rPr>
      <w:rFonts w:ascii="Calibri" w:eastAsia="Droid Sans" w:hAnsi="Calibri" w:cs="Calibri"/>
      <w:color w:val="00000A"/>
    </w:rPr>
  </w:style>
  <w:style w:type="paragraph" w:customStyle="1" w:styleId="35">
    <w:name w:val="Стиль3"/>
    <w:basedOn w:val="a"/>
    <w:rsid w:val="00837D39"/>
    <w:pPr>
      <w:suppressAutoHyphens/>
      <w:spacing w:before="120" w:after="120"/>
      <w:ind w:left="-97" w:right="-106" w:firstLine="181"/>
      <w:jc w:val="center"/>
    </w:pPr>
    <w:rPr>
      <w:bCs/>
      <w:sz w:val="24"/>
      <w:szCs w:val="24"/>
      <w:lang w:eastAsia="ar-SA"/>
    </w:rPr>
  </w:style>
  <w:style w:type="character" w:customStyle="1" w:styleId="FontStyle14">
    <w:name w:val="Font Style14"/>
    <w:rsid w:val="00271EBA"/>
    <w:rPr>
      <w:rFonts w:ascii="Times New Roman" w:hAnsi="Times New Roman" w:cs="Times New Roman"/>
      <w:sz w:val="26"/>
      <w:szCs w:val="26"/>
    </w:rPr>
  </w:style>
  <w:style w:type="paragraph" w:customStyle="1" w:styleId="ConsPlusNonformat">
    <w:name w:val="ConsPlusNonformat"/>
    <w:uiPriority w:val="99"/>
    <w:rsid w:val="00BF10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f1ea193f6735cf0wmi-callto">
    <w:name w:val="1f1ea193f6735cf0wmi-callto"/>
    <w:basedOn w:val="a0"/>
    <w:rsid w:val="00A01909"/>
  </w:style>
  <w:style w:type="character" w:styleId="afa">
    <w:name w:val="Strong"/>
    <w:basedOn w:val="a0"/>
    <w:uiPriority w:val="22"/>
    <w:qFormat/>
    <w:rsid w:val="00A01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5534">
      <w:bodyDiv w:val="1"/>
      <w:marLeft w:val="0"/>
      <w:marRight w:val="0"/>
      <w:marTop w:val="0"/>
      <w:marBottom w:val="0"/>
      <w:divBdr>
        <w:top w:val="none" w:sz="0" w:space="0" w:color="auto"/>
        <w:left w:val="none" w:sz="0" w:space="0" w:color="auto"/>
        <w:bottom w:val="none" w:sz="0" w:space="0" w:color="auto"/>
        <w:right w:val="none" w:sz="0" w:space="0" w:color="auto"/>
      </w:divBdr>
    </w:div>
    <w:div w:id="171187068">
      <w:bodyDiv w:val="1"/>
      <w:marLeft w:val="0"/>
      <w:marRight w:val="0"/>
      <w:marTop w:val="0"/>
      <w:marBottom w:val="0"/>
      <w:divBdr>
        <w:top w:val="none" w:sz="0" w:space="0" w:color="auto"/>
        <w:left w:val="none" w:sz="0" w:space="0" w:color="auto"/>
        <w:bottom w:val="none" w:sz="0" w:space="0" w:color="auto"/>
        <w:right w:val="none" w:sz="0" w:space="0" w:color="auto"/>
      </w:divBdr>
    </w:div>
    <w:div w:id="306400603">
      <w:bodyDiv w:val="1"/>
      <w:marLeft w:val="0"/>
      <w:marRight w:val="0"/>
      <w:marTop w:val="0"/>
      <w:marBottom w:val="0"/>
      <w:divBdr>
        <w:top w:val="none" w:sz="0" w:space="0" w:color="auto"/>
        <w:left w:val="none" w:sz="0" w:space="0" w:color="auto"/>
        <w:bottom w:val="none" w:sz="0" w:space="0" w:color="auto"/>
        <w:right w:val="none" w:sz="0" w:space="0" w:color="auto"/>
      </w:divBdr>
    </w:div>
    <w:div w:id="957644684">
      <w:bodyDiv w:val="1"/>
      <w:marLeft w:val="0"/>
      <w:marRight w:val="0"/>
      <w:marTop w:val="0"/>
      <w:marBottom w:val="0"/>
      <w:divBdr>
        <w:top w:val="none" w:sz="0" w:space="0" w:color="auto"/>
        <w:left w:val="none" w:sz="0" w:space="0" w:color="auto"/>
        <w:bottom w:val="none" w:sz="0" w:space="0" w:color="auto"/>
        <w:right w:val="none" w:sz="0" w:space="0" w:color="auto"/>
      </w:divBdr>
    </w:div>
    <w:div w:id="1189568156">
      <w:bodyDiv w:val="1"/>
      <w:marLeft w:val="0"/>
      <w:marRight w:val="0"/>
      <w:marTop w:val="0"/>
      <w:marBottom w:val="0"/>
      <w:divBdr>
        <w:top w:val="none" w:sz="0" w:space="0" w:color="auto"/>
        <w:left w:val="none" w:sz="0" w:space="0" w:color="auto"/>
        <w:bottom w:val="none" w:sz="0" w:space="0" w:color="auto"/>
        <w:right w:val="none" w:sz="0" w:space="0" w:color="auto"/>
      </w:divBdr>
    </w:div>
    <w:div w:id="1189683357">
      <w:bodyDiv w:val="1"/>
      <w:marLeft w:val="0"/>
      <w:marRight w:val="0"/>
      <w:marTop w:val="0"/>
      <w:marBottom w:val="0"/>
      <w:divBdr>
        <w:top w:val="none" w:sz="0" w:space="0" w:color="auto"/>
        <w:left w:val="none" w:sz="0" w:space="0" w:color="auto"/>
        <w:bottom w:val="none" w:sz="0" w:space="0" w:color="auto"/>
        <w:right w:val="none" w:sz="0" w:space="0" w:color="auto"/>
      </w:divBdr>
    </w:div>
    <w:div w:id="1204562574">
      <w:bodyDiv w:val="1"/>
      <w:marLeft w:val="0"/>
      <w:marRight w:val="0"/>
      <w:marTop w:val="0"/>
      <w:marBottom w:val="0"/>
      <w:divBdr>
        <w:top w:val="none" w:sz="0" w:space="0" w:color="auto"/>
        <w:left w:val="none" w:sz="0" w:space="0" w:color="auto"/>
        <w:bottom w:val="none" w:sz="0" w:space="0" w:color="auto"/>
        <w:right w:val="none" w:sz="0" w:space="0" w:color="auto"/>
      </w:divBdr>
    </w:div>
    <w:div w:id="1405689271">
      <w:bodyDiv w:val="1"/>
      <w:marLeft w:val="0"/>
      <w:marRight w:val="0"/>
      <w:marTop w:val="0"/>
      <w:marBottom w:val="0"/>
      <w:divBdr>
        <w:top w:val="none" w:sz="0" w:space="0" w:color="auto"/>
        <w:left w:val="none" w:sz="0" w:space="0" w:color="auto"/>
        <w:bottom w:val="none" w:sz="0" w:space="0" w:color="auto"/>
        <w:right w:val="none" w:sz="0" w:space="0" w:color="auto"/>
      </w:divBdr>
    </w:div>
    <w:div w:id="1570843540">
      <w:bodyDiv w:val="1"/>
      <w:marLeft w:val="0"/>
      <w:marRight w:val="0"/>
      <w:marTop w:val="0"/>
      <w:marBottom w:val="0"/>
      <w:divBdr>
        <w:top w:val="none" w:sz="0" w:space="0" w:color="auto"/>
        <w:left w:val="none" w:sz="0" w:space="0" w:color="auto"/>
        <w:bottom w:val="none" w:sz="0" w:space="0" w:color="auto"/>
        <w:right w:val="none" w:sz="0" w:space="0" w:color="auto"/>
      </w:divBdr>
    </w:div>
    <w:div w:id="1895582449">
      <w:bodyDiv w:val="1"/>
      <w:marLeft w:val="0"/>
      <w:marRight w:val="0"/>
      <w:marTop w:val="0"/>
      <w:marBottom w:val="0"/>
      <w:divBdr>
        <w:top w:val="none" w:sz="0" w:space="0" w:color="auto"/>
        <w:left w:val="none" w:sz="0" w:space="0" w:color="auto"/>
        <w:bottom w:val="none" w:sz="0" w:space="0" w:color="auto"/>
        <w:right w:val="none" w:sz="0" w:space="0" w:color="auto"/>
      </w:divBdr>
    </w:div>
    <w:div w:id="2117014160">
      <w:bodyDiv w:val="1"/>
      <w:marLeft w:val="0"/>
      <w:marRight w:val="0"/>
      <w:marTop w:val="0"/>
      <w:marBottom w:val="0"/>
      <w:divBdr>
        <w:top w:val="none" w:sz="0" w:space="0" w:color="auto"/>
        <w:left w:val="none" w:sz="0" w:space="0" w:color="auto"/>
        <w:bottom w:val="none" w:sz="0" w:space="0" w:color="auto"/>
        <w:right w:val="none" w:sz="0" w:space="0" w:color="auto"/>
      </w:divBdr>
    </w:div>
    <w:div w:id="21261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CFB0A-E8FF-41CD-8084-B0014378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31</Pages>
  <Words>11345</Words>
  <Characters>64667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Петровна</dc:creator>
  <cp:keywords/>
  <dc:description/>
  <cp:lastModifiedBy>Ксения Старшинова</cp:lastModifiedBy>
  <cp:revision>43</cp:revision>
  <cp:lastPrinted>2020-10-22T07:41:00Z</cp:lastPrinted>
  <dcterms:created xsi:type="dcterms:W3CDTF">2020-10-10T09:23:00Z</dcterms:created>
  <dcterms:modified xsi:type="dcterms:W3CDTF">2022-08-12T12:53:00Z</dcterms:modified>
</cp:coreProperties>
</file>